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C5521B" w14:textId="100BE425" w:rsidR="00420EC8" w:rsidRPr="001808C8" w:rsidRDefault="00995958" w:rsidP="001808C8">
      <w:pPr>
        <w:pStyle w:val="Heading1"/>
      </w:pPr>
      <w:r w:rsidRPr="001808C8">
        <w:t xml:space="preserve">OBVS at WTC </w:t>
      </w:r>
      <w:r w:rsidR="00AC278E" w:rsidRPr="001808C8">
        <w:t>Services</w:t>
      </w:r>
      <w:r w:rsidR="00A02461" w:rsidRPr="00A02461">
        <w:t xml:space="preserve"> </w:t>
      </w:r>
      <w:r w:rsidR="00A02461">
        <w:t>Guide</w:t>
      </w:r>
    </w:p>
    <w:p w14:paraId="19088B97" w14:textId="77777777" w:rsidR="00995958" w:rsidRPr="001808C8" w:rsidRDefault="00A26256" w:rsidP="001808C8">
      <w:pPr>
        <w:pStyle w:val="Heading2"/>
      </w:pPr>
      <w:r w:rsidRPr="001808C8">
        <w:t>Independent Skills Assessments and Training</w:t>
      </w:r>
    </w:p>
    <w:p w14:paraId="77DFF126" w14:textId="156E4B42" w:rsidR="00995958" w:rsidRPr="001808C8" w:rsidRDefault="00995958" w:rsidP="0082064A">
      <w:pPr>
        <w:pStyle w:val="Heading3"/>
      </w:pPr>
      <w:r w:rsidRPr="001808C8">
        <w:t xml:space="preserve">SBVI </w:t>
      </w:r>
      <w:r w:rsidR="00367D28" w:rsidRPr="001808C8">
        <w:t>A</w:t>
      </w:r>
      <w:r w:rsidRPr="001808C8">
        <w:t xml:space="preserve">ssessment and </w:t>
      </w:r>
      <w:r w:rsidR="00367D28" w:rsidRPr="001808C8">
        <w:t>T</w:t>
      </w:r>
      <w:r w:rsidRPr="001808C8">
        <w:t>raining</w:t>
      </w:r>
      <w:r w:rsidR="00367D28" w:rsidRPr="001808C8">
        <w:t>:</w:t>
      </w:r>
    </w:p>
    <w:p w14:paraId="65334214" w14:textId="77777777" w:rsidR="00995958" w:rsidRPr="001808C8" w:rsidRDefault="00995958" w:rsidP="000020DF">
      <w:pPr>
        <w:pStyle w:val="NormalWeb"/>
        <w:spacing w:before="0" w:beforeAutospacing="0" w:after="240" w:afterAutospacing="0"/>
        <w:ind w:left="360"/>
        <w:rPr>
          <w:rFonts w:ascii="Arial" w:hAnsi="Arial" w:cs="Arial"/>
          <w:color w:val="000000"/>
        </w:rPr>
      </w:pPr>
      <w:r w:rsidRPr="001808C8">
        <w:rPr>
          <w:rFonts w:ascii="Arial" w:hAnsi="Arial" w:cs="Arial"/>
          <w:color w:val="000000"/>
        </w:rPr>
        <w:t>OBVS at WTC provides evaluation and training in skills necessary for individuals with vision loss to live and work as independently as possible.</w:t>
      </w:r>
    </w:p>
    <w:p w14:paraId="7A7ADC18" w14:textId="4D5381AB" w:rsidR="00995958" w:rsidRPr="001808C8" w:rsidRDefault="00995958" w:rsidP="001808C8">
      <w:pPr>
        <w:pStyle w:val="NormalWeb"/>
        <w:spacing w:before="240" w:beforeAutospacing="0" w:after="240" w:afterAutospacing="0"/>
        <w:ind w:left="360"/>
        <w:rPr>
          <w:rFonts w:ascii="Arial" w:hAnsi="Arial" w:cs="Arial"/>
          <w:color w:val="000000"/>
        </w:rPr>
      </w:pPr>
      <w:r w:rsidRPr="001808C8">
        <w:rPr>
          <w:rFonts w:ascii="Arial" w:hAnsi="Arial" w:cs="Arial"/>
          <w:color w:val="000000"/>
        </w:rPr>
        <w:t xml:space="preserve">OBVS at WTC also provides access to vocational assessments, rehabilitation technology, academic </w:t>
      </w:r>
      <w:r w:rsidR="00367D28" w:rsidRPr="001808C8">
        <w:rPr>
          <w:rFonts w:ascii="Arial" w:hAnsi="Arial" w:cs="Arial"/>
          <w:color w:val="000000"/>
        </w:rPr>
        <w:t>tutoring,</w:t>
      </w:r>
      <w:r w:rsidRPr="001808C8">
        <w:rPr>
          <w:rFonts w:ascii="Arial" w:hAnsi="Arial" w:cs="Arial"/>
          <w:color w:val="000000"/>
        </w:rPr>
        <w:t xml:space="preserve"> and other support services to encourage individuals to achieve their highest level of functioning vocationally, socially and independently.</w:t>
      </w:r>
    </w:p>
    <w:p w14:paraId="011CDADB" w14:textId="77777777" w:rsidR="000020DF" w:rsidRDefault="001808C8" w:rsidP="000020DF">
      <w:pPr>
        <w:spacing w:before="240" w:after="0" w:line="240" w:lineRule="auto"/>
        <w:ind w:left="720" w:hanging="360"/>
        <w:rPr>
          <w:rFonts w:ascii="Arial" w:hAnsi="Arial" w:cs="Arial"/>
          <w:sz w:val="24"/>
          <w:szCs w:val="24"/>
        </w:rPr>
      </w:pPr>
      <w:r>
        <w:rPr>
          <w:rFonts w:ascii="Arial" w:hAnsi="Arial" w:cs="Arial"/>
          <w:sz w:val="24"/>
          <w:szCs w:val="24"/>
        </w:rPr>
        <w:t>Use the S</w:t>
      </w:r>
      <w:r w:rsidR="00A26256" w:rsidRPr="001808C8">
        <w:rPr>
          <w:rFonts w:ascii="Arial" w:hAnsi="Arial" w:cs="Arial"/>
          <w:sz w:val="24"/>
          <w:szCs w:val="24"/>
        </w:rPr>
        <w:t xml:space="preserve">ervice </w:t>
      </w:r>
      <w:r>
        <w:rPr>
          <w:rFonts w:ascii="Arial" w:hAnsi="Arial" w:cs="Arial"/>
          <w:sz w:val="24"/>
          <w:szCs w:val="24"/>
        </w:rPr>
        <w:t>A</w:t>
      </w:r>
      <w:r w:rsidR="00A26256" w:rsidRPr="001808C8">
        <w:rPr>
          <w:rFonts w:ascii="Arial" w:hAnsi="Arial" w:cs="Arial"/>
          <w:sz w:val="24"/>
          <w:szCs w:val="24"/>
        </w:rPr>
        <w:t xml:space="preserve">uthorization </w:t>
      </w:r>
      <w:r>
        <w:rPr>
          <w:rFonts w:ascii="Arial" w:hAnsi="Arial" w:cs="Arial"/>
          <w:sz w:val="24"/>
          <w:szCs w:val="24"/>
        </w:rPr>
        <w:t>to make a referral for services:</w:t>
      </w:r>
    </w:p>
    <w:p w14:paraId="7E8CCB33" w14:textId="1FB51615" w:rsidR="00A26256" w:rsidRPr="000020DF" w:rsidRDefault="001808C8" w:rsidP="000020DF">
      <w:pPr>
        <w:pStyle w:val="ListParagraph"/>
        <w:numPr>
          <w:ilvl w:val="0"/>
          <w:numId w:val="16"/>
        </w:numPr>
        <w:spacing w:after="240" w:line="240" w:lineRule="auto"/>
        <w:contextualSpacing w:val="0"/>
        <w:rPr>
          <w:rFonts w:ascii="Arial" w:eastAsia="Times New Roman" w:hAnsi="Arial" w:cs="Arial"/>
          <w:color w:val="000000"/>
          <w:sz w:val="24"/>
          <w:szCs w:val="24"/>
        </w:rPr>
      </w:pPr>
      <w:r w:rsidRPr="000020DF">
        <w:rPr>
          <w:rFonts w:ascii="Arial" w:eastAsia="Times New Roman" w:hAnsi="Arial" w:cs="Arial"/>
          <w:b/>
          <w:color w:val="000000"/>
          <w:sz w:val="24"/>
          <w:szCs w:val="24"/>
        </w:rPr>
        <w:t xml:space="preserve">Service Category: </w:t>
      </w:r>
      <w:r w:rsidR="00A26256" w:rsidRPr="000020DF">
        <w:rPr>
          <w:rFonts w:ascii="Arial" w:eastAsia="Times New Roman" w:hAnsi="Arial" w:cs="Arial"/>
          <w:color w:val="000000"/>
          <w:sz w:val="24"/>
          <w:szCs w:val="24"/>
        </w:rPr>
        <w:t>SBVI Assessment</w:t>
      </w:r>
    </w:p>
    <w:p w14:paraId="7A5C4CCC" w14:textId="77777777" w:rsidR="00A26256" w:rsidRPr="001808C8" w:rsidRDefault="00A26256" w:rsidP="000020DF">
      <w:pPr>
        <w:spacing w:before="240" w:after="0" w:line="240" w:lineRule="auto"/>
        <w:ind w:left="360"/>
        <w:rPr>
          <w:rFonts w:ascii="Arial" w:eastAsia="Times New Roman" w:hAnsi="Arial" w:cs="Arial"/>
          <w:color w:val="000000"/>
          <w:sz w:val="24"/>
          <w:szCs w:val="24"/>
        </w:rPr>
      </w:pPr>
      <w:r w:rsidRPr="001808C8">
        <w:rPr>
          <w:rFonts w:ascii="Arial" w:eastAsia="Times New Roman" w:hAnsi="Arial" w:cs="Arial"/>
          <w:color w:val="000000"/>
          <w:sz w:val="24"/>
          <w:szCs w:val="24"/>
        </w:rPr>
        <w:t>Provide specific information desired (examples):</w:t>
      </w:r>
    </w:p>
    <w:p w14:paraId="41FB3641" w14:textId="77777777" w:rsidR="00A26256" w:rsidRPr="001808C8" w:rsidRDefault="00A26256" w:rsidP="000020DF">
      <w:pPr>
        <w:pStyle w:val="ListParagraph"/>
        <w:numPr>
          <w:ilvl w:val="0"/>
          <w:numId w:val="14"/>
        </w:numPr>
        <w:spacing w:after="0" w:line="240" w:lineRule="auto"/>
        <w:ind w:left="1080"/>
        <w:contextualSpacing w:val="0"/>
        <w:rPr>
          <w:rFonts w:ascii="Arial" w:eastAsia="Times New Roman" w:hAnsi="Arial" w:cs="Arial"/>
          <w:color w:val="000000"/>
          <w:sz w:val="24"/>
          <w:szCs w:val="24"/>
        </w:rPr>
      </w:pPr>
      <w:r w:rsidRPr="001808C8">
        <w:rPr>
          <w:rFonts w:ascii="Arial" w:eastAsia="Times New Roman" w:hAnsi="Arial" w:cs="Arial"/>
          <w:color w:val="000000"/>
          <w:sz w:val="24"/>
          <w:szCs w:val="24"/>
        </w:rPr>
        <w:t xml:space="preserve">Blindness/Low Vision skill assessment </w:t>
      </w:r>
    </w:p>
    <w:p w14:paraId="5D5D3719" w14:textId="77777777" w:rsidR="00A26256" w:rsidRPr="001808C8" w:rsidRDefault="00A26256" w:rsidP="001808C8">
      <w:pPr>
        <w:pStyle w:val="ListParagraph"/>
        <w:numPr>
          <w:ilvl w:val="0"/>
          <w:numId w:val="14"/>
        </w:numPr>
        <w:spacing w:before="240" w:after="240" w:line="240" w:lineRule="auto"/>
        <w:ind w:left="1080"/>
        <w:rPr>
          <w:rFonts w:ascii="Arial" w:eastAsia="Times New Roman" w:hAnsi="Arial" w:cs="Arial"/>
          <w:color w:val="000000"/>
          <w:sz w:val="24"/>
          <w:szCs w:val="24"/>
        </w:rPr>
      </w:pPr>
      <w:r w:rsidRPr="001808C8">
        <w:rPr>
          <w:rFonts w:ascii="Arial" w:eastAsia="Times New Roman" w:hAnsi="Arial" w:cs="Arial"/>
          <w:color w:val="000000"/>
          <w:sz w:val="24"/>
          <w:szCs w:val="24"/>
        </w:rPr>
        <w:t>Assessment for Career Assessment preparation (include academics and AT assessments on the service authorization)</w:t>
      </w:r>
    </w:p>
    <w:p w14:paraId="5C17B1F7" w14:textId="77777777" w:rsidR="00A26256" w:rsidRPr="001808C8" w:rsidRDefault="00A26256" w:rsidP="001808C8">
      <w:pPr>
        <w:pStyle w:val="ListParagraph"/>
        <w:numPr>
          <w:ilvl w:val="0"/>
          <w:numId w:val="14"/>
        </w:numPr>
        <w:spacing w:before="240" w:after="240" w:line="240" w:lineRule="auto"/>
        <w:ind w:left="1080"/>
        <w:rPr>
          <w:rFonts w:ascii="Arial" w:eastAsia="Times New Roman" w:hAnsi="Arial" w:cs="Arial"/>
          <w:color w:val="000000"/>
          <w:sz w:val="24"/>
          <w:szCs w:val="24"/>
        </w:rPr>
      </w:pPr>
      <w:r w:rsidRPr="001808C8">
        <w:rPr>
          <w:rFonts w:ascii="Arial" w:eastAsia="Times New Roman" w:hAnsi="Arial" w:cs="Arial"/>
          <w:color w:val="000000"/>
          <w:sz w:val="24"/>
          <w:szCs w:val="24"/>
        </w:rPr>
        <w:t xml:space="preserve">Time-telling skill assessment </w:t>
      </w:r>
    </w:p>
    <w:p w14:paraId="1413428D" w14:textId="77777777" w:rsidR="00A26256" w:rsidRPr="001808C8" w:rsidRDefault="00A26256" w:rsidP="001808C8">
      <w:pPr>
        <w:pStyle w:val="ListParagraph"/>
        <w:numPr>
          <w:ilvl w:val="0"/>
          <w:numId w:val="14"/>
        </w:numPr>
        <w:spacing w:before="240" w:after="240" w:line="240" w:lineRule="auto"/>
        <w:ind w:left="1080"/>
        <w:rPr>
          <w:rFonts w:ascii="Arial" w:eastAsia="Times New Roman" w:hAnsi="Arial" w:cs="Arial"/>
          <w:color w:val="000000"/>
          <w:sz w:val="24"/>
          <w:szCs w:val="24"/>
        </w:rPr>
      </w:pPr>
      <w:r w:rsidRPr="001808C8">
        <w:rPr>
          <w:rFonts w:ascii="Arial" w:eastAsia="Times New Roman" w:hAnsi="Arial" w:cs="Arial"/>
          <w:color w:val="000000"/>
          <w:sz w:val="24"/>
          <w:szCs w:val="24"/>
        </w:rPr>
        <w:t xml:space="preserve">Labeling clothing skill assessment </w:t>
      </w:r>
    </w:p>
    <w:p w14:paraId="41ECCB54" w14:textId="77777777" w:rsidR="00A26256" w:rsidRPr="001808C8" w:rsidRDefault="00A26256" w:rsidP="001808C8">
      <w:pPr>
        <w:pStyle w:val="ListParagraph"/>
        <w:numPr>
          <w:ilvl w:val="0"/>
          <w:numId w:val="14"/>
        </w:numPr>
        <w:spacing w:before="240" w:after="240" w:line="240" w:lineRule="auto"/>
        <w:ind w:left="1080"/>
        <w:rPr>
          <w:rFonts w:ascii="Arial" w:eastAsia="Times New Roman" w:hAnsi="Arial" w:cs="Arial"/>
          <w:color w:val="000000"/>
          <w:sz w:val="24"/>
          <w:szCs w:val="24"/>
        </w:rPr>
      </w:pPr>
      <w:r w:rsidRPr="001808C8">
        <w:rPr>
          <w:rFonts w:ascii="Arial" w:eastAsia="Times New Roman" w:hAnsi="Arial" w:cs="Arial"/>
          <w:color w:val="000000"/>
          <w:sz w:val="24"/>
          <w:szCs w:val="24"/>
        </w:rPr>
        <w:t xml:space="preserve">Provide specific issue to be addressed </w:t>
      </w:r>
    </w:p>
    <w:p w14:paraId="5F98A064" w14:textId="74C80AC4" w:rsidR="001808C8" w:rsidRDefault="000020DF" w:rsidP="001808C8">
      <w:pPr>
        <w:pStyle w:val="ListParagraph"/>
        <w:numPr>
          <w:ilvl w:val="0"/>
          <w:numId w:val="14"/>
        </w:numPr>
        <w:spacing w:before="240" w:after="240" w:line="240" w:lineRule="auto"/>
        <w:ind w:left="1080"/>
        <w:rPr>
          <w:rFonts w:ascii="Arial" w:eastAsia="Times New Roman" w:hAnsi="Arial" w:cs="Arial"/>
          <w:color w:val="000000"/>
          <w:sz w:val="24"/>
          <w:szCs w:val="24"/>
        </w:rPr>
      </w:pPr>
      <w:r>
        <w:rPr>
          <w:rFonts w:ascii="Arial" w:eastAsia="Times New Roman" w:hAnsi="Arial" w:cs="Arial"/>
          <w:color w:val="000000"/>
          <w:sz w:val="24"/>
          <w:szCs w:val="24"/>
        </w:rPr>
        <w:t>WTC</w:t>
      </w:r>
      <w:r w:rsidR="00A26256" w:rsidRPr="001808C8">
        <w:rPr>
          <w:rFonts w:ascii="Arial" w:eastAsia="Times New Roman" w:hAnsi="Arial" w:cs="Arial"/>
          <w:color w:val="000000"/>
          <w:sz w:val="24"/>
          <w:szCs w:val="24"/>
        </w:rPr>
        <w:t xml:space="preserve"> Orientation </w:t>
      </w:r>
      <w:r>
        <w:rPr>
          <w:rFonts w:ascii="Arial" w:eastAsia="Times New Roman" w:hAnsi="Arial" w:cs="Arial"/>
          <w:color w:val="000000"/>
          <w:sz w:val="24"/>
          <w:szCs w:val="24"/>
        </w:rPr>
        <w:t>&amp;</w:t>
      </w:r>
      <w:r w:rsidR="00A26256" w:rsidRPr="001808C8">
        <w:rPr>
          <w:rFonts w:ascii="Arial" w:eastAsia="Times New Roman" w:hAnsi="Arial" w:cs="Arial"/>
          <w:color w:val="000000"/>
          <w:sz w:val="24"/>
          <w:szCs w:val="24"/>
        </w:rPr>
        <w:t xml:space="preserve"> Mobility </w:t>
      </w:r>
    </w:p>
    <w:p w14:paraId="41896156" w14:textId="6C87E721" w:rsidR="00A26256" w:rsidRPr="001808C8" w:rsidRDefault="00A26256" w:rsidP="001808C8">
      <w:pPr>
        <w:pStyle w:val="ListParagraph"/>
        <w:numPr>
          <w:ilvl w:val="0"/>
          <w:numId w:val="14"/>
        </w:numPr>
        <w:spacing w:before="240" w:after="240" w:line="240" w:lineRule="auto"/>
        <w:ind w:left="1080"/>
        <w:rPr>
          <w:rFonts w:ascii="Arial" w:eastAsia="Times New Roman" w:hAnsi="Arial" w:cs="Arial"/>
          <w:color w:val="000000"/>
          <w:sz w:val="24"/>
          <w:szCs w:val="24"/>
        </w:rPr>
      </w:pPr>
      <w:r w:rsidRPr="001808C8">
        <w:rPr>
          <w:rFonts w:ascii="Arial" w:hAnsi="Arial" w:cs="Arial"/>
          <w:color w:val="000000"/>
          <w:sz w:val="24"/>
          <w:szCs w:val="24"/>
        </w:rPr>
        <w:t>Recommend adaptive</w:t>
      </w:r>
      <w:r w:rsidRPr="001808C8">
        <w:rPr>
          <w:rFonts w:ascii="Arial" w:hAnsi="Arial" w:cs="Arial"/>
          <w:b/>
          <w:bCs/>
          <w:color w:val="000000"/>
          <w:sz w:val="24"/>
          <w:szCs w:val="24"/>
        </w:rPr>
        <w:t xml:space="preserve"> </w:t>
      </w:r>
      <w:r w:rsidRPr="001808C8">
        <w:rPr>
          <w:rFonts w:ascii="Arial" w:hAnsi="Arial" w:cs="Arial"/>
          <w:color w:val="000000"/>
          <w:sz w:val="24"/>
          <w:szCs w:val="24"/>
        </w:rPr>
        <w:t xml:space="preserve">equipment and/or ordering information needed for activities of </w:t>
      </w:r>
      <w:r w:rsidR="001808C8">
        <w:rPr>
          <w:rFonts w:ascii="Arial" w:hAnsi="Arial" w:cs="Arial"/>
          <w:color w:val="000000"/>
          <w:sz w:val="24"/>
          <w:szCs w:val="24"/>
        </w:rPr>
        <w:t>daily living</w:t>
      </w:r>
    </w:p>
    <w:p w14:paraId="4E6803F9" w14:textId="7C3AB0C1" w:rsidR="00995958" w:rsidRPr="001808C8" w:rsidRDefault="009A0917" w:rsidP="001808C8">
      <w:pPr>
        <w:pStyle w:val="NormalWeb"/>
        <w:spacing w:before="240" w:beforeAutospacing="0" w:after="240" w:afterAutospacing="0"/>
        <w:ind w:firstLine="360"/>
        <w:rPr>
          <w:rFonts w:ascii="Arial" w:hAnsi="Arial" w:cs="Arial"/>
          <w:color w:val="000000"/>
        </w:rPr>
      </w:pPr>
      <w:r w:rsidRPr="001808C8">
        <w:rPr>
          <w:rFonts w:ascii="Arial" w:hAnsi="Arial" w:cs="Arial"/>
          <w:b/>
          <w:color w:val="000000"/>
        </w:rPr>
        <w:t>Prerequisites:</w:t>
      </w:r>
      <w:r w:rsidRPr="001808C8">
        <w:rPr>
          <w:rFonts w:ascii="Arial" w:hAnsi="Arial" w:cs="Arial"/>
          <w:color w:val="000000"/>
        </w:rPr>
        <w:t xml:space="preserve"> none</w:t>
      </w:r>
    </w:p>
    <w:p w14:paraId="076D383C" w14:textId="77777777" w:rsidR="00995958" w:rsidRPr="001808C8" w:rsidRDefault="00995958" w:rsidP="0082064A">
      <w:pPr>
        <w:pStyle w:val="Heading3"/>
      </w:pPr>
      <w:r w:rsidRPr="001808C8">
        <w:t xml:space="preserve">ABLE (Adjustment to Blindness for Life and Employment) </w:t>
      </w:r>
    </w:p>
    <w:p w14:paraId="0339D013" w14:textId="77777777" w:rsidR="000020DF" w:rsidRDefault="001808C8" w:rsidP="000020DF">
      <w:pPr>
        <w:spacing w:after="240" w:line="240" w:lineRule="auto"/>
        <w:ind w:left="360"/>
        <w:rPr>
          <w:rFonts w:ascii="Arial" w:eastAsia="Times New Roman" w:hAnsi="Arial" w:cs="Arial"/>
          <w:color w:val="000000"/>
          <w:sz w:val="24"/>
          <w:szCs w:val="24"/>
        </w:rPr>
      </w:pPr>
      <w:r w:rsidRPr="001808C8">
        <w:rPr>
          <w:rFonts w:ascii="Arial" w:eastAsia="Times New Roman" w:hAnsi="Arial" w:cs="Arial"/>
          <w:color w:val="000000"/>
          <w:sz w:val="24"/>
          <w:szCs w:val="24"/>
        </w:rPr>
        <w:t>The ABLE Program is designed to provide individuals with blindness/low vision the opportunity to develop basic adjustment to blindness skills.</w:t>
      </w:r>
      <w:r>
        <w:rPr>
          <w:rFonts w:ascii="Arial" w:eastAsia="Times New Roman" w:hAnsi="Arial" w:cs="Arial"/>
          <w:color w:val="000000"/>
          <w:sz w:val="24"/>
          <w:szCs w:val="24"/>
        </w:rPr>
        <w:t xml:space="preserve"> </w:t>
      </w:r>
    </w:p>
    <w:p w14:paraId="1778C40B" w14:textId="39716A8D" w:rsidR="009A0917" w:rsidRDefault="001808C8" w:rsidP="001808C8">
      <w:pPr>
        <w:spacing w:before="240" w:after="240" w:line="240" w:lineRule="auto"/>
        <w:ind w:left="360"/>
        <w:rPr>
          <w:rFonts w:ascii="Arial" w:eastAsia="Times New Roman" w:hAnsi="Arial" w:cs="Arial"/>
          <w:color w:val="000000"/>
          <w:sz w:val="24"/>
          <w:szCs w:val="24"/>
        </w:rPr>
      </w:pPr>
      <w:r w:rsidRPr="001808C8">
        <w:rPr>
          <w:rFonts w:ascii="Arial" w:eastAsia="Times New Roman" w:hAnsi="Arial" w:cs="Arial"/>
          <w:color w:val="000000"/>
          <w:sz w:val="24"/>
          <w:szCs w:val="24"/>
        </w:rPr>
        <w:t>This program will allow participants to develop and maintain independent living skills and work readiness skills in preparation for employment.</w:t>
      </w:r>
      <w:r>
        <w:rPr>
          <w:rFonts w:ascii="Arial" w:eastAsia="Times New Roman" w:hAnsi="Arial" w:cs="Arial"/>
          <w:color w:val="000000"/>
          <w:sz w:val="24"/>
          <w:szCs w:val="24"/>
        </w:rPr>
        <w:t xml:space="preserve"> </w:t>
      </w:r>
      <w:r w:rsidRPr="001808C8">
        <w:rPr>
          <w:rFonts w:ascii="Arial" w:eastAsia="Times New Roman" w:hAnsi="Arial" w:cs="Arial"/>
          <w:color w:val="000000"/>
          <w:sz w:val="24"/>
          <w:szCs w:val="24"/>
        </w:rPr>
        <w:t>Participants will have the opportunity to interact and share concerns and solutions with other program participants with vision loss.</w:t>
      </w:r>
      <w:r>
        <w:rPr>
          <w:rFonts w:ascii="Arial" w:eastAsia="Times New Roman" w:hAnsi="Arial" w:cs="Arial"/>
          <w:color w:val="000000"/>
          <w:sz w:val="24"/>
          <w:szCs w:val="24"/>
        </w:rPr>
        <w:t xml:space="preserve"> </w:t>
      </w:r>
      <w:r w:rsidRPr="001808C8">
        <w:rPr>
          <w:rFonts w:ascii="Arial" w:eastAsia="Times New Roman" w:hAnsi="Arial" w:cs="Arial"/>
          <w:color w:val="000000"/>
          <w:sz w:val="24"/>
          <w:szCs w:val="24"/>
        </w:rPr>
        <w:t>This is an eight-week program operating four days per week, Monday through Thursday. Instructional hours are 8:30 a.m. until 4:00 p.m.</w:t>
      </w:r>
      <w:r>
        <w:rPr>
          <w:rFonts w:ascii="Arial" w:eastAsia="Times New Roman" w:hAnsi="Arial" w:cs="Arial"/>
          <w:color w:val="000000"/>
          <w:sz w:val="24"/>
          <w:szCs w:val="24"/>
        </w:rPr>
        <w:t xml:space="preserve"> </w:t>
      </w:r>
      <w:r w:rsidRPr="001808C8">
        <w:rPr>
          <w:rFonts w:ascii="Arial" w:eastAsia="Times New Roman" w:hAnsi="Arial" w:cs="Arial"/>
          <w:color w:val="000000"/>
          <w:sz w:val="24"/>
          <w:szCs w:val="24"/>
        </w:rPr>
        <w:t>ABLE will be conducted two times per year, in the fall and the spring.</w:t>
      </w:r>
    </w:p>
    <w:p w14:paraId="5AA8BA9B" w14:textId="573CB99F" w:rsidR="001808C8" w:rsidRPr="001808C8" w:rsidRDefault="001808C8" w:rsidP="001808C8">
      <w:pPr>
        <w:spacing w:before="240" w:after="240" w:line="240" w:lineRule="auto"/>
        <w:ind w:left="360"/>
        <w:rPr>
          <w:rFonts w:ascii="Arial" w:eastAsia="Times New Roman" w:hAnsi="Arial" w:cs="Arial"/>
          <w:color w:val="000000"/>
          <w:sz w:val="24"/>
          <w:szCs w:val="24"/>
        </w:rPr>
      </w:pPr>
      <w:r w:rsidRPr="001808C8">
        <w:rPr>
          <w:rFonts w:ascii="Arial" w:hAnsi="Arial" w:cs="Arial"/>
          <w:bCs/>
          <w:sz w:val="24"/>
          <w:szCs w:val="24"/>
        </w:rPr>
        <w:t>Use the service authorization to make a referral for services.</w:t>
      </w:r>
    </w:p>
    <w:p w14:paraId="041301EF" w14:textId="4CAEACB7" w:rsidR="00995958" w:rsidRPr="001808C8" w:rsidRDefault="009A0917" w:rsidP="001808C8">
      <w:pPr>
        <w:spacing w:before="240" w:after="240" w:line="240" w:lineRule="auto"/>
        <w:ind w:firstLine="360"/>
        <w:rPr>
          <w:rFonts w:ascii="Arial" w:eastAsia="Times New Roman" w:hAnsi="Arial" w:cs="Arial"/>
          <w:color w:val="000000"/>
          <w:sz w:val="24"/>
          <w:szCs w:val="24"/>
        </w:rPr>
      </w:pPr>
      <w:r w:rsidRPr="001808C8">
        <w:rPr>
          <w:rFonts w:ascii="Arial" w:eastAsia="Times New Roman" w:hAnsi="Arial" w:cs="Arial"/>
          <w:b/>
          <w:color w:val="000000"/>
          <w:sz w:val="24"/>
          <w:szCs w:val="24"/>
        </w:rPr>
        <w:t>Prerequisites:</w:t>
      </w:r>
      <w:r w:rsidRPr="001808C8">
        <w:rPr>
          <w:rFonts w:ascii="Arial" w:eastAsia="Times New Roman" w:hAnsi="Arial" w:cs="Arial"/>
          <w:color w:val="000000"/>
          <w:sz w:val="24"/>
          <w:szCs w:val="24"/>
        </w:rPr>
        <w:t xml:space="preserve"> SBVI assessment</w:t>
      </w:r>
      <w:r w:rsidR="00995958" w:rsidRPr="001808C8">
        <w:rPr>
          <w:rFonts w:ascii="Arial" w:eastAsia="Times New Roman" w:hAnsi="Arial" w:cs="Arial"/>
          <w:color w:val="000000"/>
          <w:sz w:val="24"/>
          <w:szCs w:val="24"/>
        </w:rPr>
        <w:t> </w:t>
      </w:r>
    </w:p>
    <w:p w14:paraId="751693C3" w14:textId="77777777" w:rsidR="001808C8" w:rsidRDefault="00A26256" w:rsidP="0082064A">
      <w:pPr>
        <w:pStyle w:val="Heading3"/>
      </w:pPr>
      <w:r w:rsidRPr="001808C8">
        <w:t xml:space="preserve">SBVI Assessment/ABLE: </w:t>
      </w:r>
    </w:p>
    <w:p w14:paraId="73466618" w14:textId="3E88A83B" w:rsidR="00A26256" w:rsidRPr="001808C8" w:rsidRDefault="001808C8" w:rsidP="000020DF">
      <w:pPr>
        <w:spacing w:after="240" w:line="240" w:lineRule="auto"/>
        <w:ind w:left="360"/>
        <w:outlineLvl w:val="3"/>
        <w:rPr>
          <w:rFonts w:ascii="Arial" w:eastAsia="Times New Roman" w:hAnsi="Arial" w:cs="Arial"/>
          <w:bCs/>
          <w:color w:val="000000"/>
          <w:sz w:val="24"/>
          <w:szCs w:val="24"/>
        </w:rPr>
      </w:pPr>
      <w:r>
        <w:rPr>
          <w:rFonts w:ascii="Arial" w:eastAsia="Times New Roman" w:hAnsi="Arial" w:cs="Arial"/>
          <w:bCs/>
          <w:color w:val="000000"/>
          <w:sz w:val="24"/>
          <w:szCs w:val="24"/>
        </w:rPr>
        <w:t>T</w:t>
      </w:r>
      <w:r w:rsidR="00A26256" w:rsidRPr="001808C8">
        <w:rPr>
          <w:rFonts w:ascii="Arial" w:eastAsia="Times New Roman" w:hAnsi="Arial" w:cs="Arial"/>
          <w:bCs/>
          <w:color w:val="000000"/>
          <w:sz w:val="24"/>
          <w:szCs w:val="24"/>
        </w:rPr>
        <w:t>o be used only if an assessment for ABLE has been completed already and the program has been recommended for consumer</w:t>
      </w:r>
      <w:r>
        <w:rPr>
          <w:rFonts w:ascii="Arial" w:eastAsia="Times New Roman" w:hAnsi="Arial" w:cs="Arial"/>
          <w:bCs/>
          <w:color w:val="000000"/>
          <w:sz w:val="24"/>
          <w:szCs w:val="24"/>
        </w:rPr>
        <w:t>.</w:t>
      </w:r>
    </w:p>
    <w:p w14:paraId="6EC798AF" w14:textId="77777777" w:rsidR="00A26256" w:rsidRPr="001808C8" w:rsidRDefault="00A26256" w:rsidP="000020DF">
      <w:pPr>
        <w:spacing w:before="240" w:after="0" w:line="240" w:lineRule="auto"/>
        <w:ind w:left="360"/>
        <w:outlineLvl w:val="3"/>
        <w:rPr>
          <w:rFonts w:ascii="Arial" w:eastAsia="Times New Roman" w:hAnsi="Arial" w:cs="Arial"/>
          <w:bCs/>
          <w:color w:val="000000"/>
          <w:sz w:val="24"/>
          <w:szCs w:val="24"/>
        </w:rPr>
      </w:pPr>
      <w:r w:rsidRPr="001808C8">
        <w:rPr>
          <w:rFonts w:ascii="Arial" w:eastAsia="Times New Roman" w:hAnsi="Arial" w:cs="Arial"/>
          <w:bCs/>
          <w:color w:val="000000"/>
          <w:sz w:val="24"/>
          <w:szCs w:val="24"/>
        </w:rPr>
        <w:t>Include the following on the service authorization:</w:t>
      </w:r>
    </w:p>
    <w:p w14:paraId="7A39560D" w14:textId="58C73923" w:rsidR="00A26256" w:rsidRPr="000020DF" w:rsidRDefault="000020DF" w:rsidP="000020DF">
      <w:pPr>
        <w:pStyle w:val="ListParagraph"/>
        <w:numPr>
          <w:ilvl w:val="0"/>
          <w:numId w:val="17"/>
        </w:numPr>
        <w:shd w:val="clear" w:color="auto" w:fill="FFFFFF"/>
        <w:spacing w:after="0" w:line="240" w:lineRule="auto"/>
        <w:ind w:left="1080"/>
        <w:rPr>
          <w:rFonts w:ascii="Arial" w:eastAsia="Times New Roman" w:hAnsi="Arial" w:cs="Arial"/>
          <w:color w:val="222222"/>
          <w:sz w:val="24"/>
          <w:szCs w:val="24"/>
        </w:rPr>
      </w:pPr>
      <w:r w:rsidRPr="000020DF">
        <w:rPr>
          <w:rFonts w:ascii="Arial" w:eastAsia="Times New Roman" w:hAnsi="Arial" w:cs="Arial"/>
          <w:b/>
          <w:color w:val="000000"/>
          <w:sz w:val="24"/>
          <w:szCs w:val="24"/>
        </w:rPr>
        <w:t xml:space="preserve">Service Category: </w:t>
      </w:r>
      <w:r w:rsidR="002C6699">
        <w:rPr>
          <w:rFonts w:ascii="Arial" w:eastAsia="Times New Roman" w:hAnsi="Arial" w:cs="Arial"/>
          <w:color w:val="222222"/>
          <w:sz w:val="24"/>
          <w:szCs w:val="24"/>
        </w:rPr>
        <w:t>SBVI Assessment</w:t>
      </w:r>
      <w:r w:rsidR="002C6699">
        <w:rPr>
          <w:rFonts w:ascii="Arial" w:eastAsia="Times New Roman" w:hAnsi="Arial" w:cs="Arial"/>
          <w:color w:val="222222"/>
          <w:sz w:val="24"/>
          <w:szCs w:val="24"/>
        </w:rPr>
        <w:br/>
      </w:r>
      <w:r w:rsidR="002C6699" w:rsidRPr="002C6699">
        <w:rPr>
          <w:rFonts w:ascii="Arial" w:eastAsia="Times New Roman" w:hAnsi="Arial" w:cs="Arial"/>
          <w:b/>
          <w:color w:val="222222"/>
          <w:sz w:val="24"/>
          <w:szCs w:val="24"/>
        </w:rPr>
        <w:t>Subcategory:</w:t>
      </w:r>
      <w:r w:rsidR="002C6699">
        <w:rPr>
          <w:rFonts w:ascii="Arial" w:eastAsia="Times New Roman" w:hAnsi="Arial" w:cs="Arial"/>
          <w:color w:val="222222"/>
          <w:sz w:val="24"/>
          <w:szCs w:val="24"/>
        </w:rPr>
        <w:t xml:space="preserve"> </w:t>
      </w:r>
      <w:r w:rsidR="00A26256" w:rsidRPr="000020DF">
        <w:rPr>
          <w:rFonts w:ascii="Arial" w:eastAsia="Times New Roman" w:hAnsi="Arial" w:cs="Arial"/>
          <w:color w:val="222222"/>
          <w:sz w:val="24"/>
          <w:szCs w:val="24"/>
        </w:rPr>
        <w:t>ABLE item</w:t>
      </w:r>
    </w:p>
    <w:p w14:paraId="1AA5A186" w14:textId="72C583A8" w:rsidR="00A26256" w:rsidRPr="000020DF" w:rsidRDefault="000020DF" w:rsidP="000020DF">
      <w:pPr>
        <w:pStyle w:val="ListParagraph"/>
        <w:numPr>
          <w:ilvl w:val="0"/>
          <w:numId w:val="17"/>
        </w:numPr>
        <w:shd w:val="clear" w:color="auto" w:fill="FFFFFF"/>
        <w:spacing w:after="0" w:line="240" w:lineRule="auto"/>
        <w:ind w:left="1080"/>
        <w:rPr>
          <w:rFonts w:ascii="Arial" w:eastAsia="Times New Roman" w:hAnsi="Arial" w:cs="Arial"/>
          <w:color w:val="222222"/>
          <w:sz w:val="24"/>
          <w:szCs w:val="24"/>
        </w:rPr>
      </w:pPr>
      <w:r w:rsidRPr="000020DF">
        <w:rPr>
          <w:rFonts w:ascii="Arial" w:eastAsia="Times New Roman" w:hAnsi="Arial" w:cs="Arial"/>
          <w:b/>
          <w:color w:val="000000"/>
          <w:sz w:val="24"/>
          <w:szCs w:val="24"/>
        </w:rPr>
        <w:t xml:space="preserve">Service Category: </w:t>
      </w:r>
      <w:r w:rsidR="00A26256" w:rsidRPr="000020DF">
        <w:rPr>
          <w:rFonts w:ascii="Arial" w:eastAsia="Times New Roman" w:hAnsi="Arial" w:cs="Arial"/>
          <w:color w:val="222222"/>
          <w:sz w:val="24"/>
          <w:szCs w:val="24"/>
        </w:rPr>
        <w:t>OBVS Specialty Services</w:t>
      </w:r>
      <w:r w:rsidR="002C6699" w:rsidRPr="002C6699">
        <w:rPr>
          <w:rFonts w:ascii="Arial" w:eastAsia="Times New Roman" w:hAnsi="Arial" w:cs="Arial"/>
          <w:color w:val="222222"/>
          <w:sz w:val="24"/>
          <w:szCs w:val="24"/>
        </w:rPr>
        <w:t xml:space="preserve"> </w:t>
      </w:r>
      <w:bookmarkStart w:id="0" w:name="_GoBack"/>
      <w:bookmarkEnd w:id="0"/>
      <w:r w:rsidR="002C6699">
        <w:rPr>
          <w:rFonts w:ascii="Arial" w:eastAsia="Times New Roman" w:hAnsi="Arial" w:cs="Arial"/>
          <w:color w:val="222222"/>
          <w:sz w:val="24"/>
          <w:szCs w:val="24"/>
        </w:rPr>
        <w:br/>
      </w:r>
      <w:r w:rsidR="002C6699" w:rsidRPr="002C6699">
        <w:rPr>
          <w:rFonts w:ascii="Arial" w:eastAsia="Times New Roman" w:hAnsi="Arial" w:cs="Arial"/>
          <w:b/>
          <w:color w:val="222222"/>
          <w:sz w:val="24"/>
          <w:szCs w:val="24"/>
        </w:rPr>
        <w:t>Subcategory:</w:t>
      </w:r>
      <w:r w:rsidR="002C6699">
        <w:rPr>
          <w:rFonts w:ascii="Arial" w:eastAsia="Times New Roman" w:hAnsi="Arial" w:cs="Arial"/>
          <w:color w:val="222222"/>
          <w:sz w:val="24"/>
          <w:szCs w:val="24"/>
        </w:rPr>
        <w:t xml:space="preserve"> </w:t>
      </w:r>
      <w:r w:rsidR="00A26256" w:rsidRPr="000020DF">
        <w:rPr>
          <w:rFonts w:ascii="Arial" w:eastAsia="Times New Roman" w:hAnsi="Arial" w:cs="Arial"/>
          <w:color w:val="222222"/>
          <w:sz w:val="24"/>
          <w:szCs w:val="24"/>
        </w:rPr>
        <w:t>OBVS Career Life Plan item</w:t>
      </w:r>
    </w:p>
    <w:p w14:paraId="5F324B39" w14:textId="7459F5AE" w:rsidR="00A26256" w:rsidRPr="000020DF" w:rsidRDefault="000020DF" w:rsidP="000020DF">
      <w:pPr>
        <w:pStyle w:val="ListParagraph"/>
        <w:numPr>
          <w:ilvl w:val="0"/>
          <w:numId w:val="17"/>
        </w:numPr>
        <w:shd w:val="clear" w:color="auto" w:fill="FFFFFF"/>
        <w:spacing w:after="0" w:line="240" w:lineRule="auto"/>
        <w:ind w:left="1080"/>
        <w:rPr>
          <w:rFonts w:ascii="Arial" w:eastAsia="Times New Roman" w:hAnsi="Arial" w:cs="Arial"/>
          <w:color w:val="222222"/>
          <w:sz w:val="24"/>
          <w:szCs w:val="24"/>
        </w:rPr>
      </w:pPr>
      <w:r w:rsidRPr="000020DF">
        <w:rPr>
          <w:rFonts w:ascii="Arial" w:eastAsia="Times New Roman" w:hAnsi="Arial" w:cs="Arial"/>
          <w:b/>
          <w:color w:val="000000"/>
          <w:sz w:val="24"/>
          <w:szCs w:val="24"/>
        </w:rPr>
        <w:lastRenderedPageBreak/>
        <w:t xml:space="preserve">Service Category: </w:t>
      </w:r>
      <w:r w:rsidR="00A26256" w:rsidRPr="000020DF">
        <w:rPr>
          <w:rFonts w:ascii="Arial" w:eastAsia="Times New Roman" w:hAnsi="Arial" w:cs="Arial"/>
          <w:color w:val="222222"/>
          <w:sz w:val="24"/>
          <w:szCs w:val="24"/>
        </w:rPr>
        <w:t>RTS support</w:t>
      </w:r>
      <w:r w:rsidR="002C6699" w:rsidRPr="002C6699">
        <w:rPr>
          <w:rFonts w:ascii="Arial" w:eastAsia="Times New Roman" w:hAnsi="Arial" w:cs="Arial"/>
          <w:color w:val="222222"/>
          <w:sz w:val="24"/>
          <w:szCs w:val="24"/>
        </w:rPr>
        <w:t xml:space="preserve"> </w:t>
      </w:r>
      <w:r w:rsidR="002C6699">
        <w:rPr>
          <w:rFonts w:ascii="Arial" w:eastAsia="Times New Roman" w:hAnsi="Arial" w:cs="Arial"/>
          <w:color w:val="222222"/>
          <w:sz w:val="24"/>
          <w:szCs w:val="24"/>
        </w:rPr>
        <w:br/>
      </w:r>
      <w:r w:rsidR="002C6699" w:rsidRPr="002C6699">
        <w:rPr>
          <w:rFonts w:ascii="Arial" w:eastAsia="Times New Roman" w:hAnsi="Arial" w:cs="Arial"/>
          <w:b/>
          <w:color w:val="222222"/>
          <w:sz w:val="24"/>
          <w:szCs w:val="24"/>
        </w:rPr>
        <w:t>Subcategory:</w:t>
      </w:r>
      <w:r w:rsidR="002C6699">
        <w:rPr>
          <w:rFonts w:ascii="Arial" w:eastAsia="Times New Roman" w:hAnsi="Arial" w:cs="Arial"/>
          <w:color w:val="222222"/>
          <w:sz w:val="24"/>
          <w:szCs w:val="24"/>
        </w:rPr>
        <w:t xml:space="preserve"> </w:t>
      </w:r>
      <w:r w:rsidR="00A26256" w:rsidRPr="000020DF">
        <w:rPr>
          <w:rFonts w:ascii="Arial" w:eastAsia="Times New Roman" w:hAnsi="Arial" w:cs="Arial"/>
          <w:color w:val="222222"/>
          <w:sz w:val="24"/>
          <w:szCs w:val="24"/>
        </w:rPr>
        <w:t>AT seminar item</w:t>
      </w:r>
    </w:p>
    <w:p w14:paraId="277CB6BB" w14:textId="0564CD9C" w:rsidR="00A26256" w:rsidRPr="000020DF" w:rsidRDefault="000020DF" w:rsidP="000020DF">
      <w:pPr>
        <w:pStyle w:val="ListParagraph"/>
        <w:numPr>
          <w:ilvl w:val="0"/>
          <w:numId w:val="17"/>
        </w:numPr>
        <w:shd w:val="clear" w:color="auto" w:fill="FFFFFF"/>
        <w:spacing w:after="0" w:line="240" w:lineRule="auto"/>
        <w:ind w:left="1080"/>
        <w:rPr>
          <w:rFonts w:ascii="Arial" w:eastAsia="Times New Roman" w:hAnsi="Arial" w:cs="Arial"/>
          <w:color w:val="222222"/>
          <w:sz w:val="24"/>
          <w:szCs w:val="24"/>
        </w:rPr>
      </w:pPr>
      <w:r w:rsidRPr="000020DF">
        <w:rPr>
          <w:rFonts w:ascii="Arial" w:eastAsia="Times New Roman" w:hAnsi="Arial" w:cs="Arial"/>
          <w:b/>
          <w:color w:val="000000"/>
          <w:sz w:val="24"/>
          <w:szCs w:val="24"/>
        </w:rPr>
        <w:t xml:space="preserve">Service Category: </w:t>
      </w:r>
      <w:r w:rsidR="00A26256" w:rsidRPr="000020DF">
        <w:rPr>
          <w:rFonts w:ascii="Arial" w:eastAsia="Times New Roman" w:hAnsi="Arial" w:cs="Arial"/>
          <w:color w:val="222222"/>
          <w:sz w:val="24"/>
          <w:szCs w:val="24"/>
        </w:rPr>
        <w:t>RTS support</w:t>
      </w:r>
      <w:r w:rsidR="00A02461" w:rsidRPr="00A02461">
        <w:rPr>
          <w:rFonts w:ascii="Arial" w:eastAsia="Times New Roman" w:hAnsi="Arial" w:cs="Arial"/>
          <w:color w:val="222222"/>
          <w:sz w:val="24"/>
          <w:szCs w:val="24"/>
        </w:rPr>
        <w:t xml:space="preserve"> </w:t>
      </w:r>
      <w:r w:rsidR="00A02461">
        <w:rPr>
          <w:rFonts w:ascii="Arial" w:eastAsia="Times New Roman" w:hAnsi="Arial" w:cs="Arial"/>
          <w:color w:val="222222"/>
          <w:sz w:val="24"/>
          <w:szCs w:val="24"/>
        </w:rPr>
        <w:br/>
      </w:r>
      <w:r w:rsidR="00A02461" w:rsidRPr="002C6699">
        <w:rPr>
          <w:rFonts w:ascii="Arial" w:eastAsia="Times New Roman" w:hAnsi="Arial" w:cs="Arial"/>
          <w:b/>
          <w:color w:val="222222"/>
          <w:sz w:val="24"/>
          <w:szCs w:val="24"/>
        </w:rPr>
        <w:t>Subcategory:</w:t>
      </w:r>
      <w:r w:rsidR="00A02461">
        <w:rPr>
          <w:rFonts w:ascii="Arial" w:eastAsia="Times New Roman" w:hAnsi="Arial" w:cs="Arial"/>
          <w:color w:val="222222"/>
          <w:sz w:val="24"/>
          <w:szCs w:val="24"/>
        </w:rPr>
        <w:t xml:space="preserve"> </w:t>
      </w:r>
      <w:r w:rsidR="00A26256" w:rsidRPr="000020DF">
        <w:rPr>
          <w:rFonts w:ascii="Arial" w:eastAsia="Times New Roman" w:hAnsi="Arial" w:cs="Arial"/>
          <w:color w:val="222222"/>
          <w:sz w:val="24"/>
          <w:szCs w:val="24"/>
        </w:rPr>
        <w:t>AT training and tech support item</w:t>
      </w:r>
    </w:p>
    <w:p w14:paraId="4B60765F" w14:textId="77777777" w:rsidR="000020DF" w:rsidRDefault="00A26256" w:rsidP="0082064A">
      <w:pPr>
        <w:pStyle w:val="Heading3"/>
      </w:pPr>
      <w:r w:rsidRPr="000020DF">
        <w:t>SBVI Training</w:t>
      </w:r>
    </w:p>
    <w:p w14:paraId="7B3D6653" w14:textId="61F896AE" w:rsidR="00A26256" w:rsidRPr="000020DF" w:rsidRDefault="000020DF" w:rsidP="000020DF">
      <w:pPr>
        <w:spacing w:after="240" w:line="240" w:lineRule="auto"/>
        <w:ind w:left="360"/>
        <w:rPr>
          <w:rFonts w:ascii="Arial" w:eastAsia="Times New Roman" w:hAnsi="Arial" w:cs="Arial"/>
          <w:color w:val="000000"/>
          <w:sz w:val="24"/>
          <w:szCs w:val="24"/>
        </w:rPr>
      </w:pPr>
      <w:r>
        <w:rPr>
          <w:rFonts w:ascii="Arial" w:eastAsia="Times New Roman" w:hAnsi="Arial" w:cs="Arial"/>
          <w:color w:val="000000"/>
          <w:sz w:val="24"/>
          <w:szCs w:val="24"/>
        </w:rPr>
        <w:t>O</w:t>
      </w:r>
      <w:r w:rsidR="00A26256" w:rsidRPr="000020DF">
        <w:rPr>
          <w:rFonts w:ascii="Arial" w:eastAsia="Times New Roman" w:hAnsi="Arial" w:cs="Arial"/>
          <w:color w:val="000000"/>
          <w:sz w:val="24"/>
          <w:szCs w:val="24"/>
        </w:rPr>
        <w:t>nly to be used i</w:t>
      </w:r>
      <w:r>
        <w:rPr>
          <w:rFonts w:ascii="Arial" w:eastAsia="Times New Roman" w:hAnsi="Arial" w:cs="Arial"/>
          <w:color w:val="000000"/>
          <w:sz w:val="24"/>
          <w:szCs w:val="24"/>
        </w:rPr>
        <w:t>f assessment has been completed.</w:t>
      </w:r>
    </w:p>
    <w:p w14:paraId="7D8B7F8D" w14:textId="3F3F195E" w:rsidR="00A26256" w:rsidRPr="001808C8" w:rsidRDefault="00A26256" w:rsidP="000020DF">
      <w:pPr>
        <w:spacing w:before="240" w:after="0" w:line="240" w:lineRule="auto"/>
        <w:ind w:left="360"/>
        <w:rPr>
          <w:rFonts w:ascii="Arial" w:eastAsia="Times New Roman" w:hAnsi="Arial" w:cs="Arial"/>
          <w:color w:val="000000"/>
          <w:sz w:val="24"/>
          <w:szCs w:val="24"/>
        </w:rPr>
      </w:pPr>
      <w:r w:rsidRPr="001808C8">
        <w:rPr>
          <w:rFonts w:ascii="Arial" w:eastAsia="Times New Roman" w:hAnsi="Arial" w:cs="Arial"/>
          <w:color w:val="000000"/>
          <w:sz w:val="24"/>
          <w:szCs w:val="24"/>
        </w:rPr>
        <w:t xml:space="preserve">Provide specific </w:t>
      </w:r>
      <w:r w:rsidR="00A02461">
        <w:rPr>
          <w:rFonts w:ascii="Arial" w:eastAsia="Times New Roman" w:hAnsi="Arial" w:cs="Arial"/>
          <w:color w:val="000000"/>
          <w:sz w:val="24"/>
          <w:szCs w:val="24"/>
        </w:rPr>
        <w:t>training</w:t>
      </w:r>
      <w:r w:rsidRPr="001808C8">
        <w:rPr>
          <w:rFonts w:ascii="Arial" w:eastAsia="Times New Roman" w:hAnsi="Arial" w:cs="Arial"/>
          <w:color w:val="000000"/>
          <w:sz w:val="24"/>
          <w:szCs w:val="24"/>
        </w:rPr>
        <w:t xml:space="preserve"> desired (examples):</w:t>
      </w:r>
    </w:p>
    <w:p w14:paraId="6BA938BC" w14:textId="77777777" w:rsidR="00A26256" w:rsidRPr="000020DF" w:rsidRDefault="00A26256" w:rsidP="000020DF">
      <w:pPr>
        <w:pStyle w:val="ListParagraph"/>
        <w:numPr>
          <w:ilvl w:val="0"/>
          <w:numId w:val="19"/>
        </w:numPr>
        <w:spacing w:after="0" w:line="240" w:lineRule="auto"/>
        <w:ind w:left="1080"/>
        <w:contextualSpacing w:val="0"/>
        <w:rPr>
          <w:rFonts w:ascii="Arial" w:eastAsia="Times New Roman" w:hAnsi="Arial" w:cs="Arial"/>
          <w:color w:val="000000"/>
          <w:sz w:val="24"/>
          <w:szCs w:val="24"/>
        </w:rPr>
      </w:pPr>
      <w:r w:rsidRPr="000020DF">
        <w:rPr>
          <w:rFonts w:ascii="Arial" w:eastAsia="Times New Roman" w:hAnsi="Arial" w:cs="Arial"/>
          <w:color w:val="000000"/>
          <w:sz w:val="24"/>
          <w:szCs w:val="24"/>
        </w:rPr>
        <w:t xml:space="preserve">Braille </w:t>
      </w:r>
    </w:p>
    <w:p w14:paraId="55F26F85" w14:textId="77777777" w:rsidR="00A26256" w:rsidRPr="000020DF" w:rsidRDefault="00A26256" w:rsidP="000020DF">
      <w:pPr>
        <w:pStyle w:val="ListParagraph"/>
        <w:numPr>
          <w:ilvl w:val="0"/>
          <w:numId w:val="19"/>
        </w:numPr>
        <w:spacing w:before="240" w:after="240" w:line="240" w:lineRule="auto"/>
        <w:ind w:left="1080"/>
        <w:rPr>
          <w:rFonts w:ascii="Arial" w:eastAsia="Times New Roman" w:hAnsi="Arial" w:cs="Arial"/>
          <w:color w:val="000000"/>
          <w:sz w:val="24"/>
          <w:szCs w:val="24"/>
        </w:rPr>
      </w:pPr>
      <w:r w:rsidRPr="000020DF">
        <w:rPr>
          <w:rFonts w:ascii="Arial" w:eastAsia="Times New Roman" w:hAnsi="Arial" w:cs="Arial"/>
          <w:color w:val="000000"/>
          <w:sz w:val="24"/>
          <w:szCs w:val="24"/>
        </w:rPr>
        <w:t xml:space="preserve">Cooking </w:t>
      </w:r>
    </w:p>
    <w:p w14:paraId="1B9023DD" w14:textId="428B3E51" w:rsidR="00A26256" w:rsidRPr="000020DF" w:rsidRDefault="00A26256" w:rsidP="000020DF">
      <w:pPr>
        <w:pStyle w:val="ListParagraph"/>
        <w:numPr>
          <w:ilvl w:val="0"/>
          <w:numId w:val="19"/>
        </w:numPr>
        <w:spacing w:before="240" w:after="240" w:line="240" w:lineRule="auto"/>
        <w:ind w:left="1080"/>
        <w:rPr>
          <w:rFonts w:ascii="Arial" w:eastAsia="Times New Roman" w:hAnsi="Arial" w:cs="Arial"/>
          <w:color w:val="000000"/>
          <w:sz w:val="24"/>
          <w:szCs w:val="24"/>
        </w:rPr>
      </w:pPr>
      <w:r w:rsidRPr="000020DF">
        <w:rPr>
          <w:rFonts w:ascii="Arial" w:eastAsia="Times New Roman" w:hAnsi="Arial" w:cs="Arial"/>
          <w:color w:val="000000"/>
          <w:sz w:val="24"/>
          <w:szCs w:val="24"/>
        </w:rPr>
        <w:t xml:space="preserve">Household arts </w:t>
      </w:r>
    </w:p>
    <w:p w14:paraId="03BC8338" w14:textId="21F2DA9E" w:rsidR="00A26256" w:rsidRPr="001808C8" w:rsidRDefault="00A26256" w:rsidP="0082064A">
      <w:pPr>
        <w:spacing w:before="240" w:after="0" w:line="240" w:lineRule="auto"/>
        <w:ind w:left="360"/>
        <w:rPr>
          <w:rFonts w:ascii="Arial" w:hAnsi="Arial" w:cs="Arial"/>
          <w:sz w:val="24"/>
          <w:szCs w:val="24"/>
        </w:rPr>
      </w:pPr>
      <w:r w:rsidRPr="001808C8">
        <w:rPr>
          <w:rFonts w:ascii="Arial" w:hAnsi="Arial" w:cs="Arial"/>
          <w:sz w:val="24"/>
          <w:szCs w:val="24"/>
        </w:rPr>
        <w:t>Use the service authorization to make a referral for services.</w:t>
      </w:r>
    </w:p>
    <w:p w14:paraId="48167E3D" w14:textId="75CB91BB" w:rsidR="00367D28" w:rsidRPr="0082064A" w:rsidRDefault="0082064A" w:rsidP="0082064A">
      <w:pPr>
        <w:pStyle w:val="ListParagraph"/>
        <w:numPr>
          <w:ilvl w:val="0"/>
          <w:numId w:val="12"/>
        </w:numPr>
        <w:spacing w:after="240" w:line="240" w:lineRule="auto"/>
        <w:ind w:left="1080"/>
        <w:contextualSpacing w:val="0"/>
        <w:rPr>
          <w:rFonts w:ascii="Arial" w:hAnsi="Arial" w:cs="Arial"/>
          <w:sz w:val="24"/>
          <w:szCs w:val="24"/>
        </w:rPr>
      </w:pPr>
      <w:r w:rsidRPr="0082064A">
        <w:rPr>
          <w:rFonts w:ascii="Arial" w:eastAsia="Times New Roman" w:hAnsi="Arial" w:cs="Arial"/>
          <w:b/>
          <w:color w:val="000000"/>
          <w:sz w:val="24"/>
          <w:szCs w:val="24"/>
        </w:rPr>
        <w:t xml:space="preserve">Service Category: </w:t>
      </w:r>
      <w:r w:rsidR="00A26256" w:rsidRPr="0082064A">
        <w:rPr>
          <w:rFonts w:ascii="Arial" w:hAnsi="Arial" w:cs="Arial"/>
          <w:sz w:val="24"/>
          <w:szCs w:val="24"/>
        </w:rPr>
        <w:t>SBVI training</w:t>
      </w:r>
      <w:r w:rsidR="00A02461" w:rsidRPr="00A02461">
        <w:rPr>
          <w:rFonts w:ascii="Arial" w:eastAsia="Times New Roman" w:hAnsi="Arial" w:cs="Arial"/>
          <w:color w:val="222222"/>
          <w:sz w:val="24"/>
          <w:szCs w:val="24"/>
        </w:rPr>
        <w:t xml:space="preserve"> </w:t>
      </w:r>
      <w:r w:rsidR="00A02461">
        <w:rPr>
          <w:rFonts w:ascii="Arial" w:eastAsia="Times New Roman" w:hAnsi="Arial" w:cs="Arial"/>
          <w:color w:val="222222"/>
          <w:sz w:val="24"/>
          <w:szCs w:val="24"/>
        </w:rPr>
        <w:br/>
      </w:r>
      <w:r w:rsidR="00A02461" w:rsidRPr="002C6699">
        <w:rPr>
          <w:rFonts w:ascii="Arial" w:eastAsia="Times New Roman" w:hAnsi="Arial" w:cs="Arial"/>
          <w:b/>
          <w:color w:val="222222"/>
          <w:sz w:val="24"/>
          <w:szCs w:val="24"/>
        </w:rPr>
        <w:t>Subcategory:</w:t>
      </w:r>
      <w:r w:rsidR="00A02461">
        <w:rPr>
          <w:rFonts w:ascii="Arial" w:eastAsia="Times New Roman" w:hAnsi="Arial" w:cs="Arial"/>
          <w:color w:val="222222"/>
          <w:sz w:val="24"/>
          <w:szCs w:val="24"/>
        </w:rPr>
        <w:t xml:space="preserve"> </w:t>
      </w:r>
      <w:r w:rsidR="00A26256" w:rsidRPr="0082064A">
        <w:rPr>
          <w:rFonts w:ascii="Arial" w:hAnsi="Arial" w:cs="Arial"/>
          <w:sz w:val="24"/>
          <w:szCs w:val="24"/>
        </w:rPr>
        <w:t>SBVI trainin</w:t>
      </w:r>
      <w:r w:rsidR="00367D28" w:rsidRPr="0082064A">
        <w:rPr>
          <w:rFonts w:ascii="Arial" w:hAnsi="Arial" w:cs="Arial"/>
          <w:sz w:val="24"/>
          <w:szCs w:val="24"/>
        </w:rPr>
        <w:t>g</w:t>
      </w:r>
    </w:p>
    <w:p w14:paraId="64DD2E70" w14:textId="7F8262D5" w:rsidR="00A26256" w:rsidRPr="001808C8" w:rsidRDefault="00A26256" w:rsidP="0082064A">
      <w:pPr>
        <w:pStyle w:val="Heading2"/>
      </w:pPr>
      <w:r w:rsidRPr="001808C8">
        <w:t>OBVS</w:t>
      </w:r>
      <w:r w:rsidR="00FE7AA5" w:rsidRPr="001808C8">
        <w:t xml:space="preserve"> at WTC</w:t>
      </w:r>
      <w:r w:rsidRPr="001808C8">
        <w:t xml:space="preserve"> Work Preparedness Services</w:t>
      </w:r>
    </w:p>
    <w:p w14:paraId="0000EEAC" w14:textId="21F5C38D" w:rsidR="00995958" w:rsidRPr="0082064A" w:rsidRDefault="00995958" w:rsidP="0082064A">
      <w:pPr>
        <w:pStyle w:val="Heading3"/>
      </w:pPr>
      <w:r w:rsidRPr="0082064A">
        <w:t>Basic Employability Skills Training (BEST)</w:t>
      </w:r>
    </w:p>
    <w:p w14:paraId="51932473" w14:textId="77777777" w:rsidR="0082064A" w:rsidRDefault="00995958" w:rsidP="0082064A">
      <w:pPr>
        <w:spacing w:after="240" w:line="240" w:lineRule="auto"/>
        <w:ind w:left="360"/>
        <w:rPr>
          <w:rFonts w:ascii="Arial" w:hAnsi="Arial" w:cs="Arial"/>
          <w:sz w:val="24"/>
          <w:szCs w:val="24"/>
        </w:rPr>
      </w:pPr>
      <w:r w:rsidRPr="001808C8">
        <w:rPr>
          <w:rFonts w:ascii="Arial" w:hAnsi="Arial" w:cs="Arial"/>
          <w:sz w:val="24"/>
          <w:szCs w:val="24"/>
        </w:rPr>
        <w:t xml:space="preserve">The Basic Employability Skills Training (BEST) program uses The Workplace Excellence Series curriculum to assist in creating employees that are sought after and successful in the workforce. </w:t>
      </w:r>
    </w:p>
    <w:p w14:paraId="3ED0FE92" w14:textId="01C73043" w:rsidR="00995958" w:rsidRPr="001808C8" w:rsidRDefault="00995958" w:rsidP="0082064A">
      <w:pPr>
        <w:spacing w:before="240" w:after="240" w:line="240" w:lineRule="auto"/>
        <w:ind w:left="360"/>
        <w:rPr>
          <w:rFonts w:ascii="Arial" w:hAnsi="Arial" w:cs="Arial"/>
          <w:sz w:val="24"/>
          <w:szCs w:val="24"/>
        </w:rPr>
      </w:pPr>
      <w:r w:rsidRPr="001808C8">
        <w:rPr>
          <w:rFonts w:ascii="Arial" w:hAnsi="Arial" w:cs="Arial"/>
          <w:sz w:val="24"/>
          <w:szCs w:val="24"/>
        </w:rPr>
        <w:t xml:space="preserve">The curriculum is broken up into </w:t>
      </w:r>
      <w:r w:rsidR="0082064A">
        <w:rPr>
          <w:rFonts w:ascii="Arial" w:hAnsi="Arial" w:cs="Arial"/>
          <w:sz w:val="24"/>
          <w:szCs w:val="24"/>
        </w:rPr>
        <w:t>10</w:t>
      </w:r>
      <w:r w:rsidRPr="001808C8">
        <w:rPr>
          <w:rFonts w:ascii="Arial" w:hAnsi="Arial" w:cs="Arial"/>
          <w:sz w:val="24"/>
          <w:szCs w:val="24"/>
        </w:rPr>
        <w:t xml:space="preserve"> lessons designed to be effective with all different learning styles. The lessons focus on workplace foundations, workplace entry, and workplace success.</w:t>
      </w:r>
    </w:p>
    <w:p w14:paraId="72C308D2" w14:textId="3DB3419B" w:rsidR="00995958" w:rsidRPr="001808C8" w:rsidRDefault="00995958" w:rsidP="0082064A">
      <w:pPr>
        <w:spacing w:before="240" w:after="240" w:line="240" w:lineRule="auto"/>
        <w:ind w:left="360"/>
        <w:rPr>
          <w:rFonts w:ascii="Arial" w:hAnsi="Arial" w:cs="Arial"/>
          <w:sz w:val="24"/>
          <w:szCs w:val="24"/>
        </w:rPr>
      </w:pPr>
      <w:r w:rsidRPr="001808C8">
        <w:rPr>
          <w:rFonts w:ascii="Arial" w:hAnsi="Arial" w:cs="Arial"/>
          <w:sz w:val="24"/>
          <w:szCs w:val="24"/>
        </w:rPr>
        <w:t xml:space="preserve">The BEST program is open to consumers who are ready to enter or re-enter the workforce. Consumers referred to this program should already have a career goal. They may or may not have completed skills training. This training does not replace any skills training they may require </w:t>
      </w:r>
      <w:r w:rsidR="00367D28" w:rsidRPr="001808C8">
        <w:rPr>
          <w:rFonts w:ascii="Arial" w:hAnsi="Arial" w:cs="Arial"/>
          <w:sz w:val="24"/>
          <w:szCs w:val="24"/>
        </w:rPr>
        <w:t>reaching</w:t>
      </w:r>
      <w:r w:rsidRPr="001808C8">
        <w:rPr>
          <w:rFonts w:ascii="Arial" w:hAnsi="Arial" w:cs="Arial"/>
          <w:sz w:val="24"/>
          <w:szCs w:val="24"/>
        </w:rPr>
        <w:t xml:space="preserve"> their career goal. This training does not include job search or resume writing. Additional training may be required upon completion of the BEST </w:t>
      </w:r>
      <w:r w:rsidR="00367D28" w:rsidRPr="001808C8">
        <w:rPr>
          <w:rFonts w:ascii="Arial" w:hAnsi="Arial" w:cs="Arial"/>
          <w:sz w:val="24"/>
          <w:szCs w:val="24"/>
        </w:rPr>
        <w:t>program.</w:t>
      </w:r>
    </w:p>
    <w:p w14:paraId="3F36497D" w14:textId="6F997F9A" w:rsidR="00A26256" w:rsidRPr="001808C8" w:rsidRDefault="00A26256" w:rsidP="0082064A">
      <w:pPr>
        <w:spacing w:before="240" w:after="0" w:line="240" w:lineRule="auto"/>
        <w:ind w:left="360"/>
        <w:rPr>
          <w:rFonts w:ascii="Arial" w:hAnsi="Arial" w:cs="Arial"/>
          <w:sz w:val="24"/>
          <w:szCs w:val="24"/>
        </w:rPr>
      </w:pPr>
      <w:r w:rsidRPr="001808C8">
        <w:rPr>
          <w:rFonts w:ascii="Arial" w:hAnsi="Arial" w:cs="Arial"/>
          <w:sz w:val="24"/>
          <w:szCs w:val="24"/>
        </w:rPr>
        <w:t>Use the service authorization to make a referral for services.</w:t>
      </w:r>
    </w:p>
    <w:p w14:paraId="5254595E" w14:textId="77A4C507" w:rsidR="00995958" w:rsidRPr="0082064A" w:rsidRDefault="0082064A" w:rsidP="0082064A">
      <w:pPr>
        <w:pStyle w:val="ListParagraph"/>
        <w:numPr>
          <w:ilvl w:val="0"/>
          <w:numId w:val="11"/>
        </w:numPr>
        <w:spacing w:after="240" w:line="240" w:lineRule="auto"/>
        <w:ind w:left="1080"/>
        <w:contextualSpacing w:val="0"/>
        <w:rPr>
          <w:rFonts w:ascii="Arial" w:hAnsi="Arial" w:cs="Arial"/>
          <w:sz w:val="24"/>
          <w:szCs w:val="24"/>
        </w:rPr>
      </w:pPr>
      <w:r w:rsidRPr="0082064A">
        <w:rPr>
          <w:rFonts w:ascii="Arial" w:eastAsia="Times New Roman" w:hAnsi="Arial" w:cs="Arial"/>
          <w:b/>
          <w:color w:val="000000"/>
          <w:sz w:val="24"/>
          <w:szCs w:val="24"/>
        </w:rPr>
        <w:t xml:space="preserve">Service Category: </w:t>
      </w:r>
      <w:r w:rsidR="00A26256" w:rsidRPr="0082064A">
        <w:rPr>
          <w:rFonts w:ascii="Arial" w:hAnsi="Arial" w:cs="Arial"/>
          <w:sz w:val="24"/>
          <w:szCs w:val="24"/>
        </w:rPr>
        <w:t>WTC Specialty Services</w:t>
      </w:r>
      <w:r w:rsidR="00A02461" w:rsidRPr="00A02461">
        <w:rPr>
          <w:rFonts w:ascii="Arial" w:eastAsia="Times New Roman" w:hAnsi="Arial" w:cs="Arial"/>
          <w:color w:val="222222"/>
          <w:sz w:val="24"/>
          <w:szCs w:val="24"/>
        </w:rPr>
        <w:t xml:space="preserve"> </w:t>
      </w:r>
      <w:r w:rsidR="00A02461">
        <w:rPr>
          <w:rFonts w:ascii="Arial" w:eastAsia="Times New Roman" w:hAnsi="Arial" w:cs="Arial"/>
          <w:color w:val="222222"/>
          <w:sz w:val="24"/>
          <w:szCs w:val="24"/>
        </w:rPr>
        <w:br/>
      </w:r>
      <w:r w:rsidR="00A02461" w:rsidRPr="002C6699">
        <w:rPr>
          <w:rFonts w:ascii="Arial" w:eastAsia="Times New Roman" w:hAnsi="Arial" w:cs="Arial"/>
          <w:b/>
          <w:color w:val="222222"/>
          <w:sz w:val="24"/>
          <w:szCs w:val="24"/>
        </w:rPr>
        <w:t>Subcategory:</w:t>
      </w:r>
      <w:r w:rsidR="00A02461">
        <w:rPr>
          <w:rFonts w:ascii="Arial" w:eastAsia="Times New Roman" w:hAnsi="Arial" w:cs="Arial"/>
          <w:color w:val="222222"/>
          <w:sz w:val="24"/>
          <w:szCs w:val="24"/>
        </w:rPr>
        <w:t xml:space="preserve"> </w:t>
      </w:r>
      <w:r w:rsidR="00A26256" w:rsidRPr="0082064A">
        <w:rPr>
          <w:rFonts w:ascii="Arial" w:hAnsi="Arial" w:cs="Arial"/>
          <w:sz w:val="24"/>
          <w:szCs w:val="24"/>
        </w:rPr>
        <w:t>OBVS BEST</w:t>
      </w:r>
    </w:p>
    <w:p w14:paraId="300B2586" w14:textId="5B49994B" w:rsidR="00384609" w:rsidRPr="0082064A" w:rsidRDefault="00384609" w:rsidP="002C6699">
      <w:pPr>
        <w:pStyle w:val="Heading3"/>
      </w:pPr>
      <w:r w:rsidRPr="0082064A">
        <w:t>OBVS Job Squad</w:t>
      </w:r>
    </w:p>
    <w:p w14:paraId="26E44CB4" w14:textId="77777777" w:rsidR="0082064A" w:rsidRDefault="00384609" w:rsidP="0082064A">
      <w:pPr>
        <w:shd w:val="clear" w:color="auto" w:fill="FFFFFF"/>
        <w:spacing w:after="240" w:line="240" w:lineRule="auto"/>
        <w:ind w:left="360"/>
        <w:rPr>
          <w:rFonts w:ascii="Arial" w:eastAsia="Times New Roman" w:hAnsi="Arial" w:cs="Arial"/>
          <w:color w:val="222222"/>
          <w:sz w:val="24"/>
          <w:szCs w:val="24"/>
        </w:rPr>
      </w:pPr>
      <w:r w:rsidRPr="001808C8">
        <w:rPr>
          <w:rFonts w:ascii="Arial" w:eastAsia="Times New Roman" w:hAnsi="Arial" w:cs="Arial"/>
          <w:color w:val="222222"/>
          <w:sz w:val="24"/>
          <w:szCs w:val="24"/>
        </w:rPr>
        <w:t>Job Squad is designed to build and strengthen independent job seeking skills</w:t>
      </w:r>
      <w:r w:rsidR="0082064A">
        <w:rPr>
          <w:rFonts w:ascii="Arial" w:eastAsia="Times New Roman" w:hAnsi="Arial" w:cs="Arial"/>
          <w:color w:val="222222"/>
          <w:sz w:val="24"/>
          <w:szCs w:val="24"/>
        </w:rPr>
        <w:t>,</w:t>
      </w:r>
      <w:r w:rsidRPr="001808C8">
        <w:rPr>
          <w:rFonts w:ascii="Arial" w:eastAsia="Times New Roman" w:hAnsi="Arial" w:cs="Arial"/>
          <w:color w:val="222222"/>
          <w:sz w:val="24"/>
          <w:szCs w:val="24"/>
        </w:rPr>
        <w:t xml:space="preserve"> including resume writing, cover letter writing, completing applications, and interviewing skills. </w:t>
      </w:r>
    </w:p>
    <w:p w14:paraId="4D682D44" w14:textId="77777777" w:rsidR="0082064A" w:rsidRDefault="00384609" w:rsidP="0082064A">
      <w:pPr>
        <w:shd w:val="clear" w:color="auto" w:fill="FFFFFF"/>
        <w:spacing w:after="240" w:line="240" w:lineRule="auto"/>
        <w:ind w:left="360"/>
        <w:rPr>
          <w:rFonts w:ascii="Arial" w:eastAsia="Times New Roman" w:hAnsi="Arial" w:cs="Arial"/>
          <w:color w:val="222222"/>
          <w:sz w:val="24"/>
          <w:szCs w:val="24"/>
        </w:rPr>
      </w:pPr>
      <w:r w:rsidRPr="001808C8">
        <w:rPr>
          <w:rFonts w:ascii="Arial" w:eastAsia="Times New Roman" w:hAnsi="Arial" w:cs="Arial"/>
          <w:color w:val="222222"/>
          <w:sz w:val="24"/>
          <w:szCs w:val="24"/>
        </w:rPr>
        <w:t>Consumers will also have the opportunity to learn how to navigate disclosure and requesting accommodations in the workplace. Part of the program will involve independent job search activities, keeping job logs</w:t>
      </w:r>
      <w:r w:rsidR="0082064A">
        <w:rPr>
          <w:rFonts w:ascii="Arial" w:eastAsia="Times New Roman" w:hAnsi="Arial" w:cs="Arial"/>
          <w:color w:val="222222"/>
          <w:sz w:val="24"/>
          <w:szCs w:val="24"/>
        </w:rPr>
        <w:t>,</w:t>
      </w:r>
      <w:r w:rsidRPr="001808C8">
        <w:rPr>
          <w:rFonts w:ascii="Arial" w:eastAsia="Times New Roman" w:hAnsi="Arial" w:cs="Arial"/>
          <w:color w:val="222222"/>
          <w:sz w:val="24"/>
          <w:szCs w:val="24"/>
        </w:rPr>
        <w:t xml:space="preserve"> and learning goal setting techniques.</w:t>
      </w:r>
    </w:p>
    <w:p w14:paraId="76C5FB4D" w14:textId="77777777" w:rsidR="0082064A" w:rsidRDefault="009A0917" w:rsidP="0082064A">
      <w:pPr>
        <w:shd w:val="clear" w:color="auto" w:fill="FFFFFF"/>
        <w:spacing w:after="0" w:line="240" w:lineRule="auto"/>
        <w:ind w:left="360"/>
        <w:rPr>
          <w:rFonts w:ascii="Arial" w:eastAsia="Times New Roman" w:hAnsi="Arial" w:cs="Arial"/>
          <w:color w:val="222222"/>
          <w:sz w:val="24"/>
          <w:szCs w:val="24"/>
        </w:rPr>
      </w:pPr>
      <w:r w:rsidRPr="001808C8">
        <w:rPr>
          <w:rFonts w:ascii="Arial" w:eastAsia="Times New Roman" w:hAnsi="Arial" w:cs="Arial"/>
          <w:b/>
          <w:bCs/>
          <w:color w:val="222222"/>
          <w:sz w:val="24"/>
          <w:szCs w:val="24"/>
        </w:rPr>
        <w:t>Prerequisites:</w:t>
      </w:r>
      <w:r w:rsidR="00367D28" w:rsidRPr="001808C8">
        <w:rPr>
          <w:rFonts w:ascii="Arial" w:eastAsia="Times New Roman" w:hAnsi="Arial" w:cs="Arial"/>
          <w:color w:val="222222"/>
          <w:sz w:val="24"/>
          <w:szCs w:val="24"/>
        </w:rPr>
        <w:t xml:space="preserve"> </w:t>
      </w:r>
    </w:p>
    <w:p w14:paraId="7AC54C5A" w14:textId="77777777" w:rsidR="0082064A" w:rsidRPr="0082064A" w:rsidRDefault="0082064A" w:rsidP="0082064A">
      <w:pPr>
        <w:pStyle w:val="ListParagraph"/>
        <w:numPr>
          <w:ilvl w:val="0"/>
          <w:numId w:val="19"/>
        </w:numPr>
        <w:spacing w:after="0" w:line="240" w:lineRule="auto"/>
        <w:ind w:left="1080"/>
        <w:contextualSpacing w:val="0"/>
        <w:rPr>
          <w:rFonts w:ascii="Arial" w:eastAsia="Times New Roman" w:hAnsi="Arial" w:cs="Arial"/>
          <w:color w:val="000000"/>
          <w:sz w:val="24"/>
          <w:szCs w:val="24"/>
        </w:rPr>
      </w:pPr>
      <w:r w:rsidRPr="0082064A">
        <w:rPr>
          <w:rFonts w:ascii="Arial" w:eastAsia="Times New Roman" w:hAnsi="Arial" w:cs="Arial"/>
          <w:color w:val="000000"/>
          <w:sz w:val="24"/>
          <w:szCs w:val="24"/>
        </w:rPr>
        <w:t>H</w:t>
      </w:r>
      <w:r w:rsidR="00384609" w:rsidRPr="0082064A">
        <w:rPr>
          <w:rFonts w:ascii="Arial" w:eastAsia="Times New Roman" w:hAnsi="Arial" w:cs="Arial"/>
          <w:color w:val="000000"/>
          <w:sz w:val="24"/>
          <w:szCs w:val="24"/>
        </w:rPr>
        <w:t>ave completed a career assessment</w:t>
      </w:r>
    </w:p>
    <w:p w14:paraId="7D4CB2C7" w14:textId="77777777" w:rsidR="0082064A" w:rsidRPr="0082064A" w:rsidRDefault="0082064A" w:rsidP="0082064A">
      <w:pPr>
        <w:pStyle w:val="ListParagraph"/>
        <w:numPr>
          <w:ilvl w:val="0"/>
          <w:numId w:val="19"/>
        </w:numPr>
        <w:spacing w:after="0" w:line="240" w:lineRule="auto"/>
        <w:ind w:left="1080"/>
        <w:contextualSpacing w:val="0"/>
        <w:rPr>
          <w:rFonts w:ascii="Arial" w:eastAsia="Times New Roman" w:hAnsi="Arial" w:cs="Arial"/>
          <w:color w:val="000000"/>
          <w:sz w:val="24"/>
          <w:szCs w:val="24"/>
        </w:rPr>
      </w:pPr>
      <w:r w:rsidRPr="0082064A">
        <w:rPr>
          <w:rFonts w:ascii="Arial" w:eastAsia="Times New Roman" w:hAnsi="Arial" w:cs="Arial"/>
          <w:color w:val="000000"/>
          <w:sz w:val="24"/>
          <w:szCs w:val="24"/>
        </w:rPr>
        <w:t>H</w:t>
      </w:r>
      <w:r w:rsidR="00384609" w:rsidRPr="0082064A">
        <w:rPr>
          <w:rFonts w:ascii="Arial" w:eastAsia="Times New Roman" w:hAnsi="Arial" w:cs="Arial"/>
          <w:color w:val="000000"/>
          <w:sz w:val="24"/>
          <w:szCs w:val="24"/>
        </w:rPr>
        <w:t>ave a feasible career goal</w:t>
      </w:r>
    </w:p>
    <w:p w14:paraId="27D6A3CA" w14:textId="77777777" w:rsidR="0082064A" w:rsidRPr="0082064A" w:rsidRDefault="0082064A" w:rsidP="0082064A">
      <w:pPr>
        <w:pStyle w:val="ListParagraph"/>
        <w:numPr>
          <w:ilvl w:val="0"/>
          <w:numId w:val="19"/>
        </w:numPr>
        <w:spacing w:after="0" w:line="240" w:lineRule="auto"/>
        <w:ind w:left="1080"/>
        <w:contextualSpacing w:val="0"/>
        <w:rPr>
          <w:rFonts w:ascii="Arial" w:eastAsia="Times New Roman" w:hAnsi="Arial" w:cs="Arial"/>
          <w:color w:val="000000"/>
          <w:sz w:val="24"/>
          <w:szCs w:val="24"/>
        </w:rPr>
      </w:pPr>
      <w:r w:rsidRPr="0082064A">
        <w:rPr>
          <w:rFonts w:ascii="Arial" w:eastAsia="Times New Roman" w:hAnsi="Arial" w:cs="Arial"/>
          <w:color w:val="000000"/>
          <w:sz w:val="24"/>
          <w:szCs w:val="24"/>
        </w:rPr>
        <w:t>A</w:t>
      </w:r>
      <w:r w:rsidR="00384609" w:rsidRPr="0082064A">
        <w:rPr>
          <w:rFonts w:ascii="Arial" w:eastAsia="Times New Roman" w:hAnsi="Arial" w:cs="Arial"/>
          <w:color w:val="000000"/>
          <w:sz w:val="24"/>
          <w:szCs w:val="24"/>
        </w:rPr>
        <w:t>re currently in job ready status</w:t>
      </w:r>
    </w:p>
    <w:p w14:paraId="590F05DF" w14:textId="77777777" w:rsidR="0082064A" w:rsidRDefault="0082064A" w:rsidP="0082064A">
      <w:pPr>
        <w:pStyle w:val="ListParagraph"/>
        <w:numPr>
          <w:ilvl w:val="0"/>
          <w:numId w:val="19"/>
        </w:numPr>
        <w:spacing w:after="0" w:line="240" w:lineRule="auto"/>
        <w:ind w:left="1080"/>
        <w:contextualSpacing w:val="0"/>
        <w:rPr>
          <w:rFonts w:ascii="Arial" w:eastAsia="Times New Roman" w:hAnsi="Arial" w:cs="Arial"/>
          <w:color w:val="000000"/>
          <w:sz w:val="24"/>
          <w:szCs w:val="24"/>
        </w:rPr>
      </w:pPr>
      <w:r w:rsidRPr="0082064A">
        <w:rPr>
          <w:rFonts w:ascii="Arial" w:eastAsia="Times New Roman" w:hAnsi="Arial" w:cs="Arial"/>
          <w:color w:val="000000"/>
          <w:sz w:val="24"/>
          <w:szCs w:val="24"/>
        </w:rPr>
        <w:t>M</w:t>
      </w:r>
      <w:r w:rsidR="00384609" w:rsidRPr="0082064A">
        <w:rPr>
          <w:rFonts w:ascii="Arial" w:eastAsia="Times New Roman" w:hAnsi="Arial" w:cs="Arial"/>
          <w:color w:val="000000"/>
          <w:sz w:val="24"/>
          <w:szCs w:val="24"/>
        </w:rPr>
        <w:t>ust be independent computer users as they will be required to use technology for independent job search.</w:t>
      </w:r>
    </w:p>
    <w:p w14:paraId="077682B0" w14:textId="0D0A2C63" w:rsidR="00384609" w:rsidRDefault="00384609" w:rsidP="00A02461">
      <w:pPr>
        <w:keepNext/>
        <w:shd w:val="clear" w:color="auto" w:fill="FFFFFF"/>
        <w:spacing w:before="240" w:after="0" w:line="240" w:lineRule="auto"/>
        <w:ind w:left="360"/>
        <w:rPr>
          <w:rFonts w:ascii="Arial" w:eastAsia="Times New Roman" w:hAnsi="Arial" w:cs="Arial"/>
          <w:color w:val="222222"/>
          <w:sz w:val="24"/>
          <w:szCs w:val="24"/>
        </w:rPr>
      </w:pPr>
      <w:r w:rsidRPr="0082064A">
        <w:rPr>
          <w:rFonts w:ascii="Arial" w:eastAsia="Times New Roman" w:hAnsi="Arial" w:cs="Arial"/>
          <w:color w:val="222222"/>
          <w:sz w:val="24"/>
          <w:szCs w:val="24"/>
        </w:rPr>
        <w:lastRenderedPageBreak/>
        <w:t>Use the service authorization to make a referral for services.</w:t>
      </w:r>
    </w:p>
    <w:p w14:paraId="1EF2A5F5" w14:textId="4F4243BD" w:rsidR="0082064A" w:rsidRPr="0082064A" w:rsidRDefault="0082064A" w:rsidP="0082064A">
      <w:pPr>
        <w:pStyle w:val="ListParagraph"/>
        <w:numPr>
          <w:ilvl w:val="0"/>
          <w:numId w:val="11"/>
        </w:numPr>
        <w:spacing w:after="240" w:line="240" w:lineRule="auto"/>
        <w:ind w:left="1080"/>
        <w:contextualSpacing w:val="0"/>
        <w:rPr>
          <w:rFonts w:ascii="Arial" w:hAnsi="Arial" w:cs="Arial"/>
          <w:sz w:val="24"/>
          <w:szCs w:val="24"/>
        </w:rPr>
      </w:pPr>
      <w:r w:rsidRPr="0082064A">
        <w:rPr>
          <w:rFonts w:ascii="Arial" w:eastAsia="Times New Roman" w:hAnsi="Arial" w:cs="Arial"/>
          <w:b/>
          <w:color w:val="000000"/>
          <w:sz w:val="24"/>
          <w:szCs w:val="24"/>
        </w:rPr>
        <w:t xml:space="preserve">Service Category: </w:t>
      </w:r>
      <w:r w:rsidRPr="0082064A">
        <w:rPr>
          <w:rFonts w:ascii="Arial" w:hAnsi="Arial" w:cs="Arial"/>
          <w:sz w:val="24"/>
          <w:szCs w:val="24"/>
        </w:rPr>
        <w:t>WTC Specialty Services</w:t>
      </w:r>
      <w:r w:rsidR="00A02461" w:rsidRPr="00A02461">
        <w:rPr>
          <w:rFonts w:ascii="Arial" w:eastAsia="Times New Roman" w:hAnsi="Arial" w:cs="Arial"/>
          <w:color w:val="222222"/>
          <w:sz w:val="24"/>
          <w:szCs w:val="24"/>
        </w:rPr>
        <w:t xml:space="preserve"> </w:t>
      </w:r>
      <w:r w:rsidR="00A02461">
        <w:rPr>
          <w:rFonts w:ascii="Arial" w:eastAsia="Times New Roman" w:hAnsi="Arial" w:cs="Arial"/>
          <w:color w:val="222222"/>
          <w:sz w:val="24"/>
          <w:szCs w:val="24"/>
        </w:rPr>
        <w:br/>
      </w:r>
      <w:r w:rsidR="00A02461" w:rsidRPr="002C6699">
        <w:rPr>
          <w:rFonts w:ascii="Arial" w:eastAsia="Times New Roman" w:hAnsi="Arial" w:cs="Arial"/>
          <w:b/>
          <w:color w:val="222222"/>
          <w:sz w:val="24"/>
          <w:szCs w:val="24"/>
        </w:rPr>
        <w:t>Subcategory:</w:t>
      </w:r>
      <w:r w:rsidR="00A02461">
        <w:rPr>
          <w:rFonts w:ascii="Arial" w:eastAsia="Times New Roman" w:hAnsi="Arial" w:cs="Arial"/>
          <w:color w:val="222222"/>
          <w:sz w:val="24"/>
          <w:szCs w:val="24"/>
        </w:rPr>
        <w:t xml:space="preserve"> </w:t>
      </w:r>
      <w:r w:rsidRPr="001808C8">
        <w:rPr>
          <w:rFonts w:ascii="Arial" w:eastAsia="Times New Roman" w:hAnsi="Arial" w:cs="Arial"/>
          <w:color w:val="222222"/>
          <w:sz w:val="24"/>
          <w:szCs w:val="24"/>
        </w:rPr>
        <w:t>OBVS job squad - IPE</w:t>
      </w:r>
    </w:p>
    <w:p w14:paraId="7F8352E4" w14:textId="6A7412B2" w:rsidR="009A0917" w:rsidRPr="001808C8" w:rsidRDefault="009A0917" w:rsidP="002C6699">
      <w:pPr>
        <w:pStyle w:val="Heading3"/>
      </w:pPr>
      <w:r w:rsidRPr="001808C8">
        <w:t>Virtual Interview Skills Workshop</w:t>
      </w:r>
    </w:p>
    <w:p w14:paraId="79A03352" w14:textId="77777777" w:rsidR="009A0917" w:rsidRPr="001808C8" w:rsidRDefault="009A0917" w:rsidP="002C6699">
      <w:pPr>
        <w:shd w:val="clear" w:color="auto" w:fill="FFFFFF"/>
        <w:spacing w:after="0" w:line="240" w:lineRule="auto"/>
        <w:ind w:firstLine="360"/>
        <w:rPr>
          <w:rFonts w:ascii="Arial" w:eastAsia="Times New Roman" w:hAnsi="Arial" w:cs="Arial"/>
          <w:color w:val="222222"/>
          <w:sz w:val="24"/>
          <w:szCs w:val="24"/>
        </w:rPr>
      </w:pPr>
      <w:r w:rsidRPr="001808C8">
        <w:rPr>
          <w:rFonts w:ascii="Arial" w:eastAsia="Times New Roman" w:hAnsi="Arial" w:cs="Arial"/>
          <w:color w:val="222222"/>
          <w:sz w:val="24"/>
          <w:szCs w:val="24"/>
        </w:rPr>
        <w:t>Topics to be discussed:</w:t>
      </w:r>
    </w:p>
    <w:p w14:paraId="11DDB98B" w14:textId="2D223F7F" w:rsidR="009A0917" w:rsidRPr="002C6699" w:rsidRDefault="009A0917" w:rsidP="002C6699">
      <w:pPr>
        <w:pStyle w:val="ListParagraph"/>
        <w:numPr>
          <w:ilvl w:val="0"/>
          <w:numId w:val="19"/>
        </w:numPr>
        <w:spacing w:after="0" w:line="240" w:lineRule="auto"/>
        <w:ind w:left="1080"/>
        <w:contextualSpacing w:val="0"/>
        <w:rPr>
          <w:rFonts w:ascii="Arial" w:eastAsia="Times New Roman" w:hAnsi="Arial" w:cs="Arial"/>
          <w:color w:val="000000"/>
          <w:sz w:val="24"/>
          <w:szCs w:val="24"/>
        </w:rPr>
      </w:pPr>
      <w:r w:rsidRPr="002C6699">
        <w:rPr>
          <w:rFonts w:ascii="Arial" w:eastAsia="Times New Roman" w:hAnsi="Arial" w:cs="Arial"/>
          <w:color w:val="000000"/>
          <w:sz w:val="24"/>
          <w:szCs w:val="24"/>
        </w:rPr>
        <w:t>Preparing for an interview</w:t>
      </w:r>
    </w:p>
    <w:p w14:paraId="0223BA94" w14:textId="6640CE48" w:rsidR="009A0917" w:rsidRPr="002C6699" w:rsidRDefault="009A0917" w:rsidP="002C6699">
      <w:pPr>
        <w:pStyle w:val="ListParagraph"/>
        <w:numPr>
          <w:ilvl w:val="0"/>
          <w:numId w:val="19"/>
        </w:numPr>
        <w:spacing w:after="0" w:line="240" w:lineRule="auto"/>
        <w:ind w:left="1080"/>
        <w:contextualSpacing w:val="0"/>
        <w:rPr>
          <w:rFonts w:ascii="Arial" w:eastAsia="Times New Roman" w:hAnsi="Arial" w:cs="Arial"/>
          <w:color w:val="000000"/>
          <w:sz w:val="24"/>
          <w:szCs w:val="24"/>
        </w:rPr>
      </w:pPr>
      <w:r w:rsidRPr="002C6699">
        <w:rPr>
          <w:rFonts w:ascii="Arial" w:eastAsia="Times New Roman" w:hAnsi="Arial" w:cs="Arial"/>
          <w:color w:val="000000"/>
          <w:sz w:val="24"/>
          <w:szCs w:val="24"/>
        </w:rPr>
        <w:t>Dress for success</w:t>
      </w:r>
    </w:p>
    <w:p w14:paraId="2FB97245" w14:textId="49EFC66B" w:rsidR="009A0917" w:rsidRPr="002C6699" w:rsidRDefault="009A0917" w:rsidP="002C6699">
      <w:pPr>
        <w:pStyle w:val="ListParagraph"/>
        <w:numPr>
          <w:ilvl w:val="0"/>
          <w:numId w:val="19"/>
        </w:numPr>
        <w:spacing w:after="0" w:line="240" w:lineRule="auto"/>
        <w:ind w:left="1080"/>
        <w:contextualSpacing w:val="0"/>
        <w:rPr>
          <w:rFonts w:ascii="Arial" w:eastAsia="Times New Roman" w:hAnsi="Arial" w:cs="Arial"/>
          <w:color w:val="000000"/>
          <w:sz w:val="24"/>
          <w:szCs w:val="24"/>
        </w:rPr>
      </w:pPr>
      <w:r w:rsidRPr="002C6699">
        <w:rPr>
          <w:rFonts w:ascii="Arial" w:eastAsia="Times New Roman" w:hAnsi="Arial" w:cs="Arial"/>
          <w:color w:val="000000"/>
          <w:sz w:val="24"/>
          <w:szCs w:val="24"/>
        </w:rPr>
        <w:t>Disclosing disability</w:t>
      </w:r>
    </w:p>
    <w:p w14:paraId="786184E0" w14:textId="660171CC" w:rsidR="009A0917" w:rsidRPr="002C6699" w:rsidRDefault="009A0917" w:rsidP="002C6699">
      <w:pPr>
        <w:pStyle w:val="ListParagraph"/>
        <w:numPr>
          <w:ilvl w:val="0"/>
          <w:numId w:val="19"/>
        </w:numPr>
        <w:spacing w:after="0" w:line="240" w:lineRule="auto"/>
        <w:ind w:left="1080"/>
        <w:contextualSpacing w:val="0"/>
        <w:rPr>
          <w:rFonts w:ascii="Arial" w:eastAsia="Times New Roman" w:hAnsi="Arial" w:cs="Arial"/>
          <w:color w:val="000000"/>
          <w:sz w:val="24"/>
          <w:szCs w:val="24"/>
        </w:rPr>
      </w:pPr>
      <w:r w:rsidRPr="002C6699">
        <w:rPr>
          <w:rFonts w:ascii="Arial" w:eastAsia="Times New Roman" w:hAnsi="Arial" w:cs="Arial"/>
          <w:color w:val="000000"/>
          <w:sz w:val="24"/>
          <w:szCs w:val="24"/>
        </w:rPr>
        <w:t>Common</w:t>
      </w:r>
      <w:r w:rsidR="002C6699" w:rsidRPr="002C6699">
        <w:rPr>
          <w:rFonts w:ascii="Arial" w:eastAsia="Times New Roman" w:hAnsi="Arial" w:cs="Arial"/>
          <w:color w:val="000000"/>
          <w:sz w:val="24"/>
          <w:szCs w:val="24"/>
        </w:rPr>
        <w:t> interview questions</w:t>
      </w:r>
    </w:p>
    <w:p w14:paraId="503384FA" w14:textId="3D686C85" w:rsidR="009A0917" w:rsidRPr="002C6699" w:rsidRDefault="009A0917" w:rsidP="002C6699">
      <w:pPr>
        <w:pStyle w:val="ListParagraph"/>
        <w:numPr>
          <w:ilvl w:val="0"/>
          <w:numId w:val="19"/>
        </w:numPr>
        <w:spacing w:after="0" w:line="240" w:lineRule="auto"/>
        <w:ind w:left="1080"/>
        <w:contextualSpacing w:val="0"/>
        <w:rPr>
          <w:rFonts w:ascii="Arial" w:eastAsia="Times New Roman" w:hAnsi="Arial" w:cs="Arial"/>
          <w:color w:val="000000"/>
          <w:sz w:val="24"/>
          <w:szCs w:val="24"/>
        </w:rPr>
      </w:pPr>
      <w:r w:rsidRPr="002C6699">
        <w:rPr>
          <w:rFonts w:ascii="Arial" w:eastAsia="Times New Roman" w:hAnsi="Arial" w:cs="Arial"/>
          <w:color w:val="000000"/>
          <w:sz w:val="24"/>
          <w:szCs w:val="24"/>
        </w:rPr>
        <w:t>Follow up after interviews</w:t>
      </w:r>
    </w:p>
    <w:p w14:paraId="6381518C" w14:textId="6372CCF5" w:rsidR="009A0917" w:rsidRPr="002C6699" w:rsidRDefault="002C6699" w:rsidP="002C6699">
      <w:pPr>
        <w:pStyle w:val="ListParagraph"/>
        <w:numPr>
          <w:ilvl w:val="0"/>
          <w:numId w:val="19"/>
        </w:numPr>
        <w:spacing w:after="0" w:line="240" w:lineRule="auto"/>
        <w:ind w:left="1080"/>
        <w:contextualSpacing w:val="0"/>
        <w:rPr>
          <w:rFonts w:ascii="Arial" w:eastAsia="Times New Roman" w:hAnsi="Arial" w:cs="Arial"/>
          <w:color w:val="000000"/>
          <w:sz w:val="24"/>
          <w:szCs w:val="24"/>
        </w:rPr>
      </w:pPr>
      <w:r>
        <w:rPr>
          <w:rFonts w:ascii="Arial" w:eastAsia="Times New Roman" w:hAnsi="Arial" w:cs="Arial"/>
          <w:color w:val="000000"/>
          <w:sz w:val="24"/>
          <w:szCs w:val="24"/>
        </w:rPr>
        <w:t>D</w:t>
      </w:r>
      <w:r w:rsidRPr="002C6699">
        <w:rPr>
          <w:rFonts w:ascii="Arial" w:eastAsia="Times New Roman" w:hAnsi="Arial" w:cs="Arial"/>
          <w:color w:val="000000"/>
          <w:sz w:val="24"/>
          <w:szCs w:val="24"/>
        </w:rPr>
        <w:t>o's and don'ts</w:t>
      </w:r>
      <w:r w:rsidR="009A0917" w:rsidRPr="002C6699">
        <w:rPr>
          <w:rFonts w:ascii="Arial" w:eastAsia="Times New Roman" w:hAnsi="Arial" w:cs="Arial"/>
          <w:color w:val="000000"/>
          <w:sz w:val="24"/>
          <w:szCs w:val="24"/>
        </w:rPr>
        <w:t xml:space="preserve"> for </w:t>
      </w:r>
      <w:r w:rsidRPr="002C6699">
        <w:rPr>
          <w:rFonts w:ascii="Arial" w:eastAsia="Times New Roman" w:hAnsi="Arial" w:cs="Arial"/>
          <w:color w:val="000000"/>
          <w:sz w:val="24"/>
          <w:szCs w:val="24"/>
        </w:rPr>
        <w:t>virtual interviews</w:t>
      </w:r>
    </w:p>
    <w:p w14:paraId="046A5FC3" w14:textId="1234871B" w:rsidR="009A0917" w:rsidRPr="002C6699" w:rsidRDefault="009A0917" w:rsidP="002C6699">
      <w:pPr>
        <w:spacing w:before="240" w:after="0" w:line="240" w:lineRule="auto"/>
        <w:ind w:left="360"/>
        <w:rPr>
          <w:rFonts w:ascii="Arial" w:eastAsia="Times New Roman" w:hAnsi="Arial" w:cs="Arial"/>
          <w:color w:val="000000"/>
          <w:sz w:val="24"/>
          <w:szCs w:val="24"/>
        </w:rPr>
      </w:pPr>
      <w:r w:rsidRPr="002C6699">
        <w:rPr>
          <w:rFonts w:ascii="Arial" w:eastAsia="Times New Roman" w:hAnsi="Arial" w:cs="Arial"/>
          <w:color w:val="000000"/>
          <w:sz w:val="24"/>
          <w:szCs w:val="24"/>
        </w:rPr>
        <w:t>Consumers should:</w:t>
      </w:r>
    </w:p>
    <w:p w14:paraId="7FE87DD9" w14:textId="4BCA56CE" w:rsidR="009A0917" w:rsidRPr="002C6699" w:rsidRDefault="009A0917" w:rsidP="002C6699">
      <w:pPr>
        <w:pStyle w:val="ListParagraph"/>
        <w:numPr>
          <w:ilvl w:val="0"/>
          <w:numId w:val="19"/>
        </w:numPr>
        <w:spacing w:after="0" w:line="240" w:lineRule="auto"/>
        <w:ind w:left="1080"/>
        <w:contextualSpacing w:val="0"/>
        <w:rPr>
          <w:rFonts w:ascii="Arial" w:eastAsia="Times New Roman" w:hAnsi="Arial" w:cs="Arial"/>
          <w:color w:val="000000"/>
          <w:sz w:val="24"/>
          <w:szCs w:val="24"/>
        </w:rPr>
      </w:pPr>
      <w:r w:rsidRPr="002C6699">
        <w:rPr>
          <w:rFonts w:ascii="Arial" w:eastAsia="Times New Roman" w:hAnsi="Arial" w:cs="Arial"/>
          <w:color w:val="000000"/>
          <w:sz w:val="24"/>
          <w:szCs w:val="24"/>
        </w:rPr>
        <w:t>Be in Job Ready Status</w:t>
      </w:r>
      <w:r w:rsidR="002C6699">
        <w:rPr>
          <w:rFonts w:ascii="Arial" w:eastAsia="Times New Roman" w:hAnsi="Arial" w:cs="Arial"/>
          <w:color w:val="000000"/>
          <w:sz w:val="24"/>
          <w:szCs w:val="24"/>
        </w:rPr>
        <w:t>.</w:t>
      </w:r>
    </w:p>
    <w:p w14:paraId="1530EF03" w14:textId="2C70EF09" w:rsidR="009A0917" w:rsidRPr="002C6699" w:rsidRDefault="002C6699" w:rsidP="002C6699">
      <w:pPr>
        <w:pStyle w:val="ListParagraph"/>
        <w:numPr>
          <w:ilvl w:val="0"/>
          <w:numId w:val="19"/>
        </w:numPr>
        <w:spacing w:after="0" w:line="240" w:lineRule="auto"/>
        <w:ind w:left="1080"/>
        <w:contextualSpacing w:val="0"/>
        <w:rPr>
          <w:rFonts w:ascii="Arial" w:eastAsia="Times New Roman" w:hAnsi="Arial" w:cs="Arial"/>
          <w:color w:val="000000"/>
          <w:sz w:val="24"/>
          <w:szCs w:val="24"/>
        </w:rPr>
      </w:pPr>
      <w:r>
        <w:rPr>
          <w:rFonts w:ascii="Arial" w:eastAsia="Times New Roman" w:hAnsi="Arial" w:cs="Arial"/>
          <w:color w:val="000000"/>
          <w:sz w:val="24"/>
          <w:szCs w:val="24"/>
        </w:rPr>
        <w:t>Be a</w:t>
      </w:r>
      <w:r w:rsidR="009A0917" w:rsidRPr="002C6699">
        <w:rPr>
          <w:rFonts w:ascii="Arial" w:eastAsia="Times New Roman" w:hAnsi="Arial" w:cs="Arial"/>
          <w:color w:val="000000"/>
          <w:sz w:val="24"/>
          <w:szCs w:val="24"/>
        </w:rPr>
        <w:t>ctively seeking employment</w:t>
      </w:r>
      <w:r>
        <w:rPr>
          <w:rFonts w:ascii="Arial" w:eastAsia="Times New Roman" w:hAnsi="Arial" w:cs="Arial"/>
          <w:color w:val="000000"/>
          <w:sz w:val="24"/>
          <w:szCs w:val="24"/>
        </w:rPr>
        <w:t>.</w:t>
      </w:r>
    </w:p>
    <w:p w14:paraId="114DFF43" w14:textId="038EE9B7" w:rsidR="009A0917" w:rsidRPr="002C6699" w:rsidRDefault="009A0917" w:rsidP="002C6699">
      <w:pPr>
        <w:pStyle w:val="ListParagraph"/>
        <w:numPr>
          <w:ilvl w:val="0"/>
          <w:numId w:val="19"/>
        </w:numPr>
        <w:spacing w:after="0" w:line="240" w:lineRule="auto"/>
        <w:ind w:left="1080"/>
        <w:contextualSpacing w:val="0"/>
        <w:rPr>
          <w:rFonts w:ascii="Arial" w:eastAsia="Times New Roman" w:hAnsi="Arial" w:cs="Arial"/>
          <w:color w:val="000000"/>
          <w:sz w:val="24"/>
          <w:szCs w:val="24"/>
        </w:rPr>
      </w:pPr>
      <w:r w:rsidRPr="002C6699">
        <w:rPr>
          <w:rFonts w:ascii="Arial" w:eastAsia="Times New Roman" w:hAnsi="Arial" w:cs="Arial"/>
          <w:color w:val="000000"/>
          <w:sz w:val="24"/>
          <w:szCs w:val="24"/>
        </w:rPr>
        <w:t>Be able to atte</w:t>
      </w:r>
      <w:r w:rsidR="002C6699">
        <w:rPr>
          <w:rFonts w:ascii="Arial" w:eastAsia="Times New Roman" w:hAnsi="Arial" w:cs="Arial"/>
          <w:color w:val="000000"/>
          <w:sz w:val="24"/>
          <w:szCs w:val="24"/>
        </w:rPr>
        <w:t>nd the workshop via Google Meet.</w:t>
      </w:r>
    </w:p>
    <w:p w14:paraId="78467784" w14:textId="1CA8C2DC" w:rsidR="009A0917" w:rsidRPr="002C6699" w:rsidRDefault="002C6699" w:rsidP="002C6699">
      <w:pPr>
        <w:pStyle w:val="ListParagraph"/>
        <w:numPr>
          <w:ilvl w:val="0"/>
          <w:numId w:val="19"/>
        </w:numPr>
        <w:spacing w:after="0" w:line="240" w:lineRule="auto"/>
        <w:ind w:left="1080"/>
        <w:contextualSpacing w:val="0"/>
        <w:rPr>
          <w:rFonts w:ascii="Arial" w:eastAsia="Times New Roman" w:hAnsi="Arial" w:cs="Arial"/>
          <w:color w:val="000000"/>
          <w:sz w:val="24"/>
          <w:szCs w:val="24"/>
        </w:rPr>
      </w:pPr>
      <w:r>
        <w:rPr>
          <w:rFonts w:ascii="Arial" w:eastAsia="Times New Roman" w:hAnsi="Arial" w:cs="Arial"/>
          <w:color w:val="000000"/>
          <w:sz w:val="24"/>
          <w:szCs w:val="24"/>
        </w:rPr>
        <w:t>Have a valid e</w:t>
      </w:r>
      <w:r w:rsidR="009A0917" w:rsidRPr="002C6699">
        <w:rPr>
          <w:rFonts w:ascii="Arial" w:eastAsia="Times New Roman" w:hAnsi="Arial" w:cs="Arial"/>
          <w:color w:val="000000"/>
          <w:sz w:val="24"/>
          <w:szCs w:val="24"/>
        </w:rPr>
        <w:t>mail address</w:t>
      </w:r>
      <w:r>
        <w:rPr>
          <w:rFonts w:ascii="Arial" w:eastAsia="Times New Roman" w:hAnsi="Arial" w:cs="Arial"/>
          <w:color w:val="000000"/>
          <w:sz w:val="24"/>
          <w:szCs w:val="24"/>
        </w:rPr>
        <w:t>.</w:t>
      </w:r>
    </w:p>
    <w:p w14:paraId="4263FC69" w14:textId="1148404D" w:rsidR="009A0917" w:rsidRPr="002C6699" w:rsidRDefault="009A0917" w:rsidP="002C6699">
      <w:pPr>
        <w:pStyle w:val="ListParagraph"/>
        <w:numPr>
          <w:ilvl w:val="0"/>
          <w:numId w:val="19"/>
        </w:numPr>
        <w:spacing w:after="0" w:line="240" w:lineRule="auto"/>
        <w:ind w:left="1080"/>
        <w:contextualSpacing w:val="0"/>
        <w:rPr>
          <w:rFonts w:ascii="Arial" w:eastAsia="Times New Roman" w:hAnsi="Arial" w:cs="Arial"/>
          <w:color w:val="000000"/>
          <w:sz w:val="24"/>
          <w:szCs w:val="24"/>
        </w:rPr>
      </w:pPr>
      <w:r w:rsidRPr="002C6699">
        <w:rPr>
          <w:rFonts w:ascii="Arial" w:eastAsia="Times New Roman" w:hAnsi="Arial" w:cs="Arial"/>
          <w:color w:val="000000"/>
          <w:sz w:val="24"/>
          <w:szCs w:val="24"/>
        </w:rPr>
        <w:t>Have a resume</w:t>
      </w:r>
      <w:r w:rsidR="002C6699">
        <w:rPr>
          <w:rFonts w:ascii="Arial" w:eastAsia="Times New Roman" w:hAnsi="Arial" w:cs="Arial"/>
          <w:color w:val="000000"/>
          <w:sz w:val="24"/>
          <w:szCs w:val="24"/>
        </w:rPr>
        <w:t>.</w:t>
      </w:r>
    </w:p>
    <w:p w14:paraId="53C9E834" w14:textId="44E41F63" w:rsidR="009A0917" w:rsidRPr="001808C8" w:rsidRDefault="009A0917" w:rsidP="002C6699">
      <w:pPr>
        <w:spacing w:before="240" w:after="240" w:line="240" w:lineRule="auto"/>
        <w:ind w:left="360"/>
        <w:rPr>
          <w:rFonts w:ascii="Arial" w:eastAsia="Times New Roman" w:hAnsi="Arial" w:cs="Arial"/>
          <w:color w:val="000000"/>
          <w:sz w:val="24"/>
          <w:szCs w:val="24"/>
        </w:rPr>
      </w:pPr>
      <w:r w:rsidRPr="001808C8">
        <w:rPr>
          <w:rFonts w:ascii="Arial" w:eastAsia="Times New Roman" w:hAnsi="Arial" w:cs="Arial"/>
          <w:color w:val="000000"/>
          <w:sz w:val="24"/>
          <w:szCs w:val="24"/>
        </w:rPr>
        <w:t xml:space="preserve">The workshop is virtual and takes place via </w:t>
      </w:r>
      <w:r w:rsidR="002C6699">
        <w:rPr>
          <w:rFonts w:ascii="Arial" w:eastAsia="Times New Roman" w:hAnsi="Arial" w:cs="Arial"/>
          <w:color w:val="000000"/>
          <w:sz w:val="24"/>
          <w:szCs w:val="24"/>
        </w:rPr>
        <w:t>Google Meet</w:t>
      </w:r>
      <w:r w:rsidR="002C6699">
        <w:rPr>
          <w:rFonts w:ascii="Arial" w:eastAsia="Times New Roman" w:hAnsi="Arial" w:cs="Arial"/>
          <w:color w:val="000000"/>
          <w:sz w:val="24"/>
          <w:szCs w:val="24"/>
        </w:rPr>
        <w:t>.</w:t>
      </w:r>
      <w:r w:rsidRPr="001808C8">
        <w:rPr>
          <w:rFonts w:ascii="Arial" w:eastAsia="Times New Roman" w:hAnsi="Arial" w:cs="Arial"/>
          <w:color w:val="000000"/>
          <w:sz w:val="24"/>
          <w:szCs w:val="24"/>
        </w:rPr>
        <w:t xml:space="preserve"> </w:t>
      </w:r>
    </w:p>
    <w:p w14:paraId="74AD6E82" w14:textId="77777777" w:rsidR="002C6699" w:rsidRDefault="002C6699" w:rsidP="002C6699">
      <w:pPr>
        <w:shd w:val="clear" w:color="auto" w:fill="FFFFFF"/>
        <w:spacing w:before="240" w:after="0" w:line="240" w:lineRule="auto"/>
        <w:ind w:left="360"/>
        <w:rPr>
          <w:rFonts w:ascii="Arial" w:eastAsia="Times New Roman" w:hAnsi="Arial" w:cs="Arial"/>
          <w:color w:val="222222"/>
          <w:sz w:val="24"/>
          <w:szCs w:val="24"/>
        </w:rPr>
      </w:pPr>
      <w:r w:rsidRPr="0082064A">
        <w:rPr>
          <w:rFonts w:ascii="Arial" w:eastAsia="Times New Roman" w:hAnsi="Arial" w:cs="Arial"/>
          <w:color w:val="222222"/>
          <w:sz w:val="24"/>
          <w:szCs w:val="24"/>
        </w:rPr>
        <w:t>Use the service authorization to make a referral for services.</w:t>
      </w:r>
    </w:p>
    <w:p w14:paraId="3C757999" w14:textId="665D833D" w:rsidR="002C6699" w:rsidRPr="0082064A" w:rsidRDefault="002C6699" w:rsidP="002C6699">
      <w:pPr>
        <w:pStyle w:val="ListParagraph"/>
        <w:numPr>
          <w:ilvl w:val="0"/>
          <w:numId w:val="11"/>
        </w:numPr>
        <w:spacing w:after="240" w:line="240" w:lineRule="auto"/>
        <w:ind w:left="1080"/>
        <w:contextualSpacing w:val="0"/>
        <w:rPr>
          <w:rFonts w:ascii="Arial" w:hAnsi="Arial" w:cs="Arial"/>
          <w:sz w:val="24"/>
          <w:szCs w:val="24"/>
        </w:rPr>
      </w:pPr>
      <w:r w:rsidRPr="0082064A">
        <w:rPr>
          <w:rFonts w:ascii="Arial" w:eastAsia="Times New Roman" w:hAnsi="Arial" w:cs="Arial"/>
          <w:b/>
          <w:color w:val="000000"/>
          <w:sz w:val="24"/>
          <w:szCs w:val="24"/>
        </w:rPr>
        <w:t xml:space="preserve">Service Category: </w:t>
      </w:r>
      <w:r w:rsidRPr="001808C8">
        <w:rPr>
          <w:rFonts w:ascii="Arial" w:eastAsia="Times New Roman" w:hAnsi="Arial" w:cs="Arial"/>
          <w:color w:val="000000"/>
          <w:sz w:val="24"/>
          <w:szCs w:val="24"/>
        </w:rPr>
        <w:t>SBVI training</w:t>
      </w:r>
      <w:r w:rsidR="00A02461" w:rsidRPr="00A02461">
        <w:rPr>
          <w:rFonts w:ascii="Arial" w:eastAsia="Times New Roman" w:hAnsi="Arial" w:cs="Arial"/>
          <w:color w:val="222222"/>
          <w:sz w:val="24"/>
          <w:szCs w:val="24"/>
        </w:rPr>
        <w:t xml:space="preserve"> </w:t>
      </w:r>
      <w:r w:rsidR="00A02461">
        <w:rPr>
          <w:rFonts w:ascii="Arial" w:eastAsia="Times New Roman" w:hAnsi="Arial" w:cs="Arial"/>
          <w:color w:val="222222"/>
          <w:sz w:val="24"/>
          <w:szCs w:val="24"/>
        </w:rPr>
        <w:br/>
      </w:r>
      <w:r w:rsidR="00A02461" w:rsidRPr="002C6699">
        <w:rPr>
          <w:rFonts w:ascii="Arial" w:eastAsia="Times New Roman" w:hAnsi="Arial" w:cs="Arial"/>
          <w:b/>
          <w:color w:val="222222"/>
          <w:sz w:val="24"/>
          <w:szCs w:val="24"/>
        </w:rPr>
        <w:t>Subcategory:</w:t>
      </w:r>
      <w:r w:rsidR="00A02461">
        <w:rPr>
          <w:rFonts w:ascii="Arial" w:eastAsia="Times New Roman" w:hAnsi="Arial" w:cs="Arial"/>
          <w:color w:val="222222"/>
          <w:sz w:val="24"/>
          <w:szCs w:val="24"/>
        </w:rPr>
        <w:t xml:space="preserve"> </w:t>
      </w:r>
      <w:r w:rsidRPr="001808C8">
        <w:rPr>
          <w:rFonts w:ascii="Arial" w:eastAsia="Times New Roman" w:hAnsi="Arial" w:cs="Arial"/>
          <w:color w:val="000000"/>
          <w:sz w:val="24"/>
          <w:szCs w:val="24"/>
        </w:rPr>
        <w:t>SBVI training with Virtual Interview Training in the description box</w:t>
      </w:r>
    </w:p>
    <w:p w14:paraId="2C436B9C" w14:textId="41C5BD13" w:rsidR="009A0917" w:rsidRPr="001808C8" w:rsidRDefault="009A0917" w:rsidP="002C6699">
      <w:pPr>
        <w:pStyle w:val="Heading3"/>
      </w:pPr>
      <w:r w:rsidRPr="001808C8">
        <w:t>Virtual Resume and Cover Letter Workshop</w:t>
      </w:r>
    </w:p>
    <w:p w14:paraId="339E66AA" w14:textId="77777777" w:rsidR="009A0917" w:rsidRPr="001808C8" w:rsidRDefault="009A0917" w:rsidP="002C6699">
      <w:pPr>
        <w:shd w:val="clear" w:color="auto" w:fill="FFFFFF"/>
        <w:spacing w:after="0" w:line="240" w:lineRule="auto"/>
        <w:ind w:left="360"/>
        <w:rPr>
          <w:rFonts w:ascii="Arial" w:eastAsia="Times New Roman" w:hAnsi="Arial" w:cs="Arial"/>
          <w:color w:val="222222"/>
          <w:sz w:val="24"/>
          <w:szCs w:val="24"/>
        </w:rPr>
      </w:pPr>
      <w:r w:rsidRPr="001808C8">
        <w:rPr>
          <w:rFonts w:ascii="Arial" w:eastAsia="Times New Roman" w:hAnsi="Arial" w:cs="Arial"/>
          <w:color w:val="222222"/>
          <w:sz w:val="24"/>
          <w:szCs w:val="24"/>
        </w:rPr>
        <w:t>During this workshop consumers will learn:</w:t>
      </w:r>
    </w:p>
    <w:p w14:paraId="5ED56963" w14:textId="69972E4C" w:rsidR="009A0917" w:rsidRPr="002C6699" w:rsidRDefault="009A0917" w:rsidP="002C6699">
      <w:pPr>
        <w:pStyle w:val="ListParagraph"/>
        <w:numPr>
          <w:ilvl w:val="0"/>
          <w:numId w:val="19"/>
        </w:numPr>
        <w:spacing w:after="0" w:line="240" w:lineRule="auto"/>
        <w:ind w:left="1080"/>
        <w:contextualSpacing w:val="0"/>
        <w:rPr>
          <w:rFonts w:ascii="Arial" w:eastAsia="Times New Roman" w:hAnsi="Arial" w:cs="Arial"/>
          <w:color w:val="000000"/>
          <w:sz w:val="24"/>
          <w:szCs w:val="24"/>
        </w:rPr>
      </w:pPr>
      <w:r w:rsidRPr="002C6699">
        <w:rPr>
          <w:rFonts w:ascii="Arial" w:eastAsia="Times New Roman" w:hAnsi="Arial" w:cs="Arial"/>
          <w:color w:val="000000"/>
          <w:sz w:val="24"/>
          <w:szCs w:val="24"/>
        </w:rPr>
        <w:t>The basic information required for a résumé.</w:t>
      </w:r>
    </w:p>
    <w:p w14:paraId="3C38EECE" w14:textId="66AC87FC" w:rsidR="009A0917" w:rsidRPr="002C6699" w:rsidRDefault="009A0917" w:rsidP="002C6699">
      <w:pPr>
        <w:pStyle w:val="ListParagraph"/>
        <w:numPr>
          <w:ilvl w:val="0"/>
          <w:numId w:val="19"/>
        </w:numPr>
        <w:spacing w:after="0" w:line="240" w:lineRule="auto"/>
        <w:ind w:left="1080"/>
        <w:contextualSpacing w:val="0"/>
        <w:rPr>
          <w:rFonts w:ascii="Arial" w:eastAsia="Times New Roman" w:hAnsi="Arial" w:cs="Arial"/>
          <w:color w:val="000000"/>
          <w:sz w:val="24"/>
          <w:szCs w:val="24"/>
        </w:rPr>
      </w:pPr>
      <w:r w:rsidRPr="002C6699">
        <w:rPr>
          <w:rFonts w:ascii="Arial" w:eastAsia="Times New Roman" w:hAnsi="Arial" w:cs="Arial"/>
          <w:color w:val="000000"/>
          <w:sz w:val="24"/>
          <w:szCs w:val="24"/>
        </w:rPr>
        <w:t>The different types of résumés.</w:t>
      </w:r>
    </w:p>
    <w:p w14:paraId="6F2E27A1" w14:textId="3B4BB1D2" w:rsidR="009A0917" w:rsidRPr="002C6699" w:rsidRDefault="009A0917" w:rsidP="002C6699">
      <w:pPr>
        <w:pStyle w:val="ListParagraph"/>
        <w:numPr>
          <w:ilvl w:val="0"/>
          <w:numId w:val="19"/>
        </w:numPr>
        <w:spacing w:after="0" w:line="240" w:lineRule="auto"/>
        <w:ind w:left="1080"/>
        <w:contextualSpacing w:val="0"/>
        <w:rPr>
          <w:rFonts w:ascii="Arial" w:eastAsia="Times New Roman" w:hAnsi="Arial" w:cs="Arial"/>
          <w:color w:val="000000"/>
          <w:sz w:val="24"/>
          <w:szCs w:val="24"/>
        </w:rPr>
      </w:pPr>
      <w:r w:rsidRPr="002C6699">
        <w:rPr>
          <w:rFonts w:ascii="Arial" w:eastAsia="Times New Roman" w:hAnsi="Arial" w:cs="Arial"/>
          <w:color w:val="000000"/>
          <w:sz w:val="24"/>
          <w:szCs w:val="24"/>
        </w:rPr>
        <w:t>Résumé writing best practices.</w:t>
      </w:r>
    </w:p>
    <w:p w14:paraId="58B340AD" w14:textId="0B619E76" w:rsidR="009A0917" w:rsidRPr="002C6699" w:rsidRDefault="009A0917" w:rsidP="002C6699">
      <w:pPr>
        <w:pStyle w:val="ListParagraph"/>
        <w:numPr>
          <w:ilvl w:val="0"/>
          <w:numId w:val="19"/>
        </w:numPr>
        <w:spacing w:after="0" w:line="240" w:lineRule="auto"/>
        <w:ind w:left="1080"/>
        <w:contextualSpacing w:val="0"/>
        <w:rPr>
          <w:rFonts w:ascii="Arial" w:eastAsia="Times New Roman" w:hAnsi="Arial" w:cs="Arial"/>
          <w:color w:val="000000"/>
          <w:sz w:val="24"/>
          <w:szCs w:val="24"/>
        </w:rPr>
      </w:pPr>
      <w:r w:rsidRPr="002C6699">
        <w:rPr>
          <w:rFonts w:ascii="Arial" w:eastAsia="Times New Roman" w:hAnsi="Arial" w:cs="Arial"/>
          <w:color w:val="000000"/>
          <w:sz w:val="24"/>
          <w:szCs w:val="24"/>
        </w:rPr>
        <w:t>How to personalize their résumé for each position for which they apply.</w:t>
      </w:r>
    </w:p>
    <w:p w14:paraId="6FC509FB" w14:textId="599079EF" w:rsidR="009A0917" w:rsidRPr="002C6699" w:rsidRDefault="009A0917" w:rsidP="002C6699">
      <w:pPr>
        <w:pStyle w:val="ListParagraph"/>
        <w:numPr>
          <w:ilvl w:val="0"/>
          <w:numId w:val="19"/>
        </w:numPr>
        <w:spacing w:after="0" w:line="240" w:lineRule="auto"/>
        <w:ind w:left="1080"/>
        <w:contextualSpacing w:val="0"/>
        <w:rPr>
          <w:rFonts w:ascii="Arial" w:eastAsia="Times New Roman" w:hAnsi="Arial" w:cs="Arial"/>
          <w:color w:val="000000"/>
          <w:sz w:val="24"/>
          <w:szCs w:val="24"/>
        </w:rPr>
      </w:pPr>
      <w:r w:rsidRPr="002C6699">
        <w:rPr>
          <w:rFonts w:ascii="Arial" w:eastAsia="Times New Roman" w:hAnsi="Arial" w:cs="Arial"/>
          <w:color w:val="000000"/>
          <w:sz w:val="24"/>
          <w:szCs w:val="24"/>
        </w:rPr>
        <w:t xml:space="preserve">Cover Letter basics, </w:t>
      </w:r>
      <w:r w:rsidR="00367D28" w:rsidRPr="002C6699">
        <w:rPr>
          <w:rFonts w:ascii="Arial" w:eastAsia="Times New Roman" w:hAnsi="Arial" w:cs="Arial"/>
          <w:color w:val="000000"/>
          <w:sz w:val="24"/>
          <w:szCs w:val="24"/>
        </w:rPr>
        <w:t>dos</w:t>
      </w:r>
      <w:r w:rsidRPr="002C6699">
        <w:rPr>
          <w:rFonts w:ascii="Arial" w:eastAsia="Times New Roman" w:hAnsi="Arial" w:cs="Arial"/>
          <w:color w:val="000000"/>
          <w:sz w:val="24"/>
          <w:szCs w:val="24"/>
        </w:rPr>
        <w:t xml:space="preserve"> and </w:t>
      </w:r>
      <w:r w:rsidR="00367D28" w:rsidRPr="002C6699">
        <w:rPr>
          <w:rFonts w:ascii="Arial" w:eastAsia="Times New Roman" w:hAnsi="Arial" w:cs="Arial"/>
          <w:color w:val="000000"/>
          <w:sz w:val="24"/>
          <w:szCs w:val="24"/>
        </w:rPr>
        <w:t>don’ts</w:t>
      </w:r>
      <w:r w:rsidRPr="002C6699">
        <w:rPr>
          <w:rFonts w:ascii="Arial" w:eastAsia="Times New Roman" w:hAnsi="Arial" w:cs="Arial"/>
          <w:color w:val="000000"/>
          <w:sz w:val="24"/>
          <w:szCs w:val="24"/>
        </w:rPr>
        <w:t xml:space="preserve"> and best practices</w:t>
      </w:r>
    </w:p>
    <w:p w14:paraId="345B0A15" w14:textId="77777777" w:rsidR="002C6699" w:rsidRDefault="002C6699" w:rsidP="002C6699">
      <w:pPr>
        <w:spacing w:before="240" w:after="240" w:line="240" w:lineRule="auto"/>
        <w:ind w:left="360"/>
        <w:rPr>
          <w:rFonts w:ascii="Arial" w:hAnsi="Arial" w:cs="Arial"/>
          <w:sz w:val="24"/>
          <w:szCs w:val="24"/>
        </w:rPr>
      </w:pPr>
      <w:r w:rsidRPr="002C6699">
        <w:rPr>
          <w:rFonts w:ascii="Arial" w:hAnsi="Arial" w:cs="Arial"/>
          <w:sz w:val="24"/>
          <w:szCs w:val="24"/>
        </w:rPr>
        <w:t>Consumers should have a current resume and cover letter to be considered for the workshop. During the workshop, the instructor will critique the consumer’s current résumé and cover letter and provide feedback and suggestions. All consumers will be offered the opportunity for one on one assistance upon successful completion of the workshop.</w:t>
      </w:r>
    </w:p>
    <w:p w14:paraId="070B5681" w14:textId="77777777" w:rsidR="002C6699" w:rsidRDefault="002C6699" w:rsidP="002C6699">
      <w:pPr>
        <w:shd w:val="clear" w:color="auto" w:fill="FFFFFF"/>
        <w:spacing w:before="240" w:after="0" w:line="240" w:lineRule="auto"/>
        <w:ind w:left="360"/>
        <w:rPr>
          <w:rFonts w:ascii="Arial" w:eastAsia="Times New Roman" w:hAnsi="Arial" w:cs="Arial"/>
          <w:color w:val="222222"/>
          <w:sz w:val="24"/>
          <w:szCs w:val="24"/>
        </w:rPr>
      </w:pPr>
      <w:r w:rsidRPr="0082064A">
        <w:rPr>
          <w:rFonts w:ascii="Arial" w:eastAsia="Times New Roman" w:hAnsi="Arial" w:cs="Arial"/>
          <w:color w:val="222222"/>
          <w:sz w:val="24"/>
          <w:szCs w:val="24"/>
        </w:rPr>
        <w:t>Use the service authorization to make a referral for services.</w:t>
      </w:r>
    </w:p>
    <w:p w14:paraId="59F36BA0" w14:textId="0A3DB4D1" w:rsidR="009A0917" w:rsidRPr="002C6699" w:rsidRDefault="002C6699" w:rsidP="002C6699">
      <w:pPr>
        <w:pStyle w:val="ListParagraph"/>
        <w:numPr>
          <w:ilvl w:val="0"/>
          <w:numId w:val="11"/>
        </w:numPr>
        <w:spacing w:after="240" w:line="240" w:lineRule="auto"/>
        <w:ind w:left="1080"/>
        <w:contextualSpacing w:val="0"/>
        <w:rPr>
          <w:rFonts w:ascii="Arial" w:hAnsi="Arial" w:cs="Arial"/>
          <w:sz w:val="24"/>
          <w:szCs w:val="24"/>
        </w:rPr>
      </w:pPr>
      <w:r w:rsidRPr="0082064A">
        <w:rPr>
          <w:rFonts w:ascii="Arial" w:eastAsia="Times New Roman" w:hAnsi="Arial" w:cs="Arial"/>
          <w:b/>
          <w:color w:val="000000"/>
          <w:sz w:val="24"/>
          <w:szCs w:val="24"/>
        </w:rPr>
        <w:t xml:space="preserve">Service Category: </w:t>
      </w:r>
      <w:r w:rsidRPr="001808C8">
        <w:rPr>
          <w:rFonts w:ascii="Arial" w:eastAsia="Times New Roman" w:hAnsi="Arial" w:cs="Arial"/>
          <w:color w:val="000000"/>
          <w:sz w:val="24"/>
          <w:szCs w:val="24"/>
        </w:rPr>
        <w:t>SBVI training</w:t>
      </w:r>
      <w:r w:rsidR="00A02461" w:rsidRPr="00A02461">
        <w:rPr>
          <w:rFonts w:ascii="Arial" w:eastAsia="Times New Roman" w:hAnsi="Arial" w:cs="Arial"/>
          <w:color w:val="222222"/>
          <w:sz w:val="24"/>
          <w:szCs w:val="24"/>
        </w:rPr>
        <w:t xml:space="preserve"> </w:t>
      </w:r>
      <w:r w:rsidR="00A02461">
        <w:rPr>
          <w:rFonts w:ascii="Arial" w:eastAsia="Times New Roman" w:hAnsi="Arial" w:cs="Arial"/>
          <w:color w:val="222222"/>
          <w:sz w:val="24"/>
          <w:szCs w:val="24"/>
        </w:rPr>
        <w:br/>
      </w:r>
      <w:r w:rsidR="00A02461" w:rsidRPr="002C6699">
        <w:rPr>
          <w:rFonts w:ascii="Arial" w:eastAsia="Times New Roman" w:hAnsi="Arial" w:cs="Arial"/>
          <w:b/>
          <w:color w:val="222222"/>
          <w:sz w:val="24"/>
          <w:szCs w:val="24"/>
        </w:rPr>
        <w:t>Subcategory:</w:t>
      </w:r>
      <w:r w:rsidR="00A02461">
        <w:rPr>
          <w:rFonts w:ascii="Arial" w:eastAsia="Times New Roman" w:hAnsi="Arial" w:cs="Arial"/>
          <w:color w:val="222222"/>
          <w:sz w:val="24"/>
          <w:szCs w:val="24"/>
        </w:rPr>
        <w:t xml:space="preserve"> </w:t>
      </w:r>
      <w:r w:rsidRPr="001808C8">
        <w:rPr>
          <w:rFonts w:ascii="Arial" w:eastAsia="Times New Roman" w:hAnsi="Arial" w:cs="Arial"/>
          <w:color w:val="000000"/>
          <w:sz w:val="24"/>
          <w:szCs w:val="24"/>
        </w:rPr>
        <w:t>SBVI training with Resume and Cover letter workshop in the description box</w:t>
      </w:r>
    </w:p>
    <w:p w14:paraId="14F0D18D" w14:textId="77777777" w:rsidR="0012724E" w:rsidRPr="001808C8" w:rsidRDefault="0012724E" w:rsidP="001808C8">
      <w:pPr>
        <w:spacing w:before="240" w:after="240" w:line="240" w:lineRule="auto"/>
        <w:rPr>
          <w:rFonts w:ascii="Arial" w:eastAsia="Times New Roman" w:hAnsi="Arial" w:cs="Arial"/>
          <w:color w:val="000000"/>
          <w:sz w:val="24"/>
          <w:szCs w:val="24"/>
        </w:rPr>
      </w:pPr>
    </w:p>
    <w:p w14:paraId="75A3B82E" w14:textId="77777777" w:rsidR="0012724E" w:rsidRPr="001808C8" w:rsidRDefault="0012724E" w:rsidP="001808C8">
      <w:pPr>
        <w:spacing w:before="240" w:after="240" w:line="240" w:lineRule="auto"/>
        <w:rPr>
          <w:rFonts w:ascii="Arial" w:hAnsi="Arial" w:cs="Arial"/>
          <w:sz w:val="24"/>
          <w:szCs w:val="24"/>
        </w:rPr>
      </w:pPr>
    </w:p>
    <w:sectPr w:rsidR="0012724E" w:rsidRPr="001808C8" w:rsidSect="000020DF">
      <w:footerReference w:type="default" r:id="rId7"/>
      <w:pgSz w:w="12240" w:h="15840"/>
      <w:pgMar w:top="720" w:right="720" w:bottom="720" w:left="720" w:header="432" w:footer="504"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4FC90" w14:textId="77777777" w:rsidR="00AC648D" w:rsidRDefault="00AC648D" w:rsidP="000020DF">
      <w:pPr>
        <w:spacing w:after="0" w:line="240" w:lineRule="auto"/>
      </w:pPr>
      <w:r>
        <w:separator/>
      </w:r>
    </w:p>
  </w:endnote>
  <w:endnote w:type="continuationSeparator" w:id="0">
    <w:p w14:paraId="71D403C4" w14:textId="77777777" w:rsidR="00AC648D" w:rsidRDefault="00AC648D" w:rsidP="00002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C264D" w14:textId="1ABBA5AC" w:rsidR="00A02461" w:rsidRPr="00A02461" w:rsidRDefault="00A02461" w:rsidP="00A02461">
    <w:pPr>
      <w:pStyle w:val="Footer"/>
      <w:tabs>
        <w:tab w:val="clear" w:pos="4680"/>
        <w:tab w:val="clear" w:pos="9360"/>
        <w:tab w:val="center" w:pos="5400"/>
        <w:tab w:val="right" w:pos="10800"/>
      </w:tabs>
      <w:rPr>
        <w:rFonts w:ascii="Arial" w:hAnsi="Arial" w:cs="Arial"/>
        <w:sz w:val="20"/>
        <w:szCs w:val="20"/>
      </w:rPr>
    </w:pPr>
    <w:r>
      <w:rPr>
        <w:rFonts w:ascii="Arial" w:hAnsi="Arial" w:cs="Arial"/>
        <w:sz w:val="20"/>
        <w:szCs w:val="20"/>
      </w:rPr>
      <w:t>06/24</w:t>
    </w:r>
    <w:r>
      <w:rPr>
        <w:rFonts w:ascii="Arial" w:hAnsi="Arial" w:cs="Arial"/>
        <w:sz w:val="20"/>
        <w:szCs w:val="20"/>
      </w:rPr>
      <w:tab/>
    </w:r>
    <w:r w:rsidRPr="00A02461">
      <w:rPr>
        <w:rFonts w:ascii="Arial" w:hAnsi="Arial" w:cs="Arial"/>
        <w:b/>
        <w:sz w:val="20"/>
        <w:szCs w:val="20"/>
      </w:rPr>
      <w:t>OBVS at WTC Services Guide</w:t>
    </w:r>
    <w:r>
      <w:rPr>
        <w:rFonts w:ascii="Arial" w:hAnsi="Arial" w:cs="Arial"/>
        <w:b/>
        <w:sz w:val="20"/>
        <w:szCs w:val="20"/>
      </w:rPr>
      <w:tab/>
    </w:r>
    <w:r w:rsidRPr="00A02461">
      <w:rPr>
        <w:rFonts w:ascii="Arial" w:hAnsi="Arial" w:cs="Arial"/>
        <w:sz w:val="20"/>
        <w:szCs w:val="20"/>
      </w:rPr>
      <w:t xml:space="preserve">Page </w:t>
    </w:r>
    <w:r w:rsidRPr="00A02461">
      <w:rPr>
        <w:rFonts w:ascii="Arial" w:hAnsi="Arial" w:cs="Arial"/>
        <w:bCs/>
        <w:sz w:val="20"/>
        <w:szCs w:val="20"/>
      </w:rPr>
      <w:fldChar w:fldCharType="begin"/>
    </w:r>
    <w:r w:rsidRPr="00A02461">
      <w:rPr>
        <w:rFonts w:ascii="Arial" w:hAnsi="Arial" w:cs="Arial"/>
        <w:bCs/>
        <w:sz w:val="20"/>
        <w:szCs w:val="20"/>
      </w:rPr>
      <w:instrText xml:space="preserve"> PAGE  \* Arabic  \* MERGEFORMAT </w:instrText>
    </w:r>
    <w:r w:rsidRPr="00A02461">
      <w:rPr>
        <w:rFonts w:ascii="Arial" w:hAnsi="Arial" w:cs="Arial"/>
        <w:bCs/>
        <w:sz w:val="20"/>
        <w:szCs w:val="20"/>
      </w:rPr>
      <w:fldChar w:fldCharType="separate"/>
    </w:r>
    <w:r>
      <w:rPr>
        <w:rFonts w:ascii="Arial" w:hAnsi="Arial" w:cs="Arial"/>
        <w:bCs/>
        <w:noProof/>
        <w:sz w:val="20"/>
        <w:szCs w:val="20"/>
      </w:rPr>
      <w:t>3</w:t>
    </w:r>
    <w:r w:rsidRPr="00A02461">
      <w:rPr>
        <w:rFonts w:ascii="Arial" w:hAnsi="Arial" w:cs="Arial"/>
        <w:bCs/>
        <w:sz w:val="20"/>
        <w:szCs w:val="20"/>
      </w:rPr>
      <w:fldChar w:fldCharType="end"/>
    </w:r>
    <w:r w:rsidRPr="00A02461">
      <w:rPr>
        <w:rFonts w:ascii="Arial" w:hAnsi="Arial" w:cs="Arial"/>
        <w:sz w:val="20"/>
        <w:szCs w:val="20"/>
      </w:rPr>
      <w:t xml:space="preserve"> of </w:t>
    </w:r>
    <w:r w:rsidRPr="00A02461">
      <w:rPr>
        <w:rFonts w:ascii="Arial" w:hAnsi="Arial" w:cs="Arial"/>
        <w:bCs/>
        <w:sz w:val="20"/>
        <w:szCs w:val="20"/>
      </w:rPr>
      <w:fldChar w:fldCharType="begin"/>
    </w:r>
    <w:r w:rsidRPr="00A02461">
      <w:rPr>
        <w:rFonts w:ascii="Arial" w:hAnsi="Arial" w:cs="Arial"/>
        <w:bCs/>
        <w:sz w:val="20"/>
        <w:szCs w:val="20"/>
      </w:rPr>
      <w:instrText xml:space="preserve"> NUMPAGES  \* Arabic  \* MERGEFORMAT </w:instrText>
    </w:r>
    <w:r w:rsidRPr="00A02461">
      <w:rPr>
        <w:rFonts w:ascii="Arial" w:hAnsi="Arial" w:cs="Arial"/>
        <w:bCs/>
        <w:sz w:val="20"/>
        <w:szCs w:val="20"/>
      </w:rPr>
      <w:fldChar w:fldCharType="separate"/>
    </w:r>
    <w:r>
      <w:rPr>
        <w:rFonts w:ascii="Arial" w:hAnsi="Arial" w:cs="Arial"/>
        <w:bCs/>
        <w:noProof/>
        <w:sz w:val="20"/>
        <w:szCs w:val="20"/>
      </w:rPr>
      <w:t>3</w:t>
    </w:r>
    <w:r w:rsidRPr="00A02461">
      <w:rPr>
        <w:rFonts w:ascii="Arial" w:hAnsi="Arial" w:cs="Arial"/>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1D0A1" w14:textId="77777777" w:rsidR="00AC648D" w:rsidRDefault="00AC648D" w:rsidP="000020DF">
      <w:pPr>
        <w:spacing w:after="0" w:line="240" w:lineRule="auto"/>
      </w:pPr>
      <w:r>
        <w:separator/>
      </w:r>
    </w:p>
  </w:footnote>
  <w:footnote w:type="continuationSeparator" w:id="0">
    <w:p w14:paraId="1525004E" w14:textId="77777777" w:rsidR="00AC648D" w:rsidRDefault="00AC648D" w:rsidP="000020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10" type="#_x0000_t75" style="width:11.25pt;height:11.25pt" o:bullet="t">
        <v:imagedata r:id="rId1" o:title="tabbul1_new"/>
      </v:shape>
    </w:pict>
  </w:numPicBullet>
  <w:numPicBullet w:numPicBulletId="1">
    <w:pict>
      <v:shape id="_x0000_i1811" type="#_x0000_t75" style="width:3in;height:3in" o:bullet="t"/>
    </w:pict>
  </w:numPicBullet>
  <w:numPicBullet w:numPicBulletId="2">
    <w:pict>
      <v:shape id="_x0000_i1812" type="#_x0000_t75" style="width:3in;height:3in" o:bullet="t"/>
    </w:pict>
  </w:numPicBullet>
  <w:numPicBullet w:numPicBulletId="3">
    <w:pict>
      <v:shape id="_x0000_i1813" type="#_x0000_t75" style="width:9pt;height:9pt" o:bullet="t">
        <v:imagedata r:id="rId2" o:title="tabbul2_new"/>
      </v:shape>
    </w:pict>
  </w:numPicBullet>
  <w:numPicBullet w:numPicBulletId="4">
    <w:pict>
      <v:shape id="_x0000_i1814" type="#_x0000_t75" style="width:9pt;height:9pt" o:bullet="t">
        <v:imagedata r:id="rId3" o:title="tabbul3_new"/>
      </v:shape>
    </w:pict>
  </w:numPicBullet>
  <w:numPicBullet w:numPicBulletId="5">
    <w:pict>
      <v:shape id="_x0000_i1815" type="#_x0000_t75" style="width:3in;height:3in" o:bullet="t"/>
    </w:pict>
  </w:numPicBullet>
  <w:numPicBullet w:numPicBulletId="6">
    <w:pict>
      <v:shape id="_x0000_i1816" type="#_x0000_t75" style="width:3in;height:3in" o:bullet="t"/>
    </w:pict>
  </w:numPicBullet>
  <w:abstractNum w:abstractNumId="0" w15:restartNumberingAfterBreak="0">
    <w:nsid w:val="0E336978"/>
    <w:multiLevelType w:val="hybridMultilevel"/>
    <w:tmpl w:val="AA340A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DA4CA4"/>
    <w:multiLevelType w:val="hybridMultilevel"/>
    <w:tmpl w:val="52DAD9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9B1BF8"/>
    <w:multiLevelType w:val="hybridMultilevel"/>
    <w:tmpl w:val="8214DF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F2D1C"/>
    <w:multiLevelType w:val="multilevel"/>
    <w:tmpl w:val="89283C6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PicBulletId w:val="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233B0E"/>
    <w:multiLevelType w:val="hybridMultilevel"/>
    <w:tmpl w:val="B478D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820358"/>
    <w:multiLevelType w:val="multilevel"/>
    <w:tmpl w:val="ED7ADF4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BD016F"/>
    <w:multiLevelType w:val="hybridMultilevel"/>
    <w:tmpl w:val="54EEA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9A47D8"/>
    <w:multiLevelType w:val="hybridMultilevel"/>
    <w:tmpl w:val="B4584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5F4697"/>
    <w:multiLevelType w:val="hybridMultilevel"/>
    <w:tmpl w:val="8850D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56188F"/>
    <w:multiLevelType w:val="hybridMultilevel"/>
    <w:tmpl w:val="67F6E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EE2540"/>
    <w:multiLevelType w:val="hybridMultilevel"/>
    <w:tmpl w:val="9C3AD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562FE8"/>
    <w:multiLevelType w:val="multilevel"/>
    <w:tmpl w:val="071CF93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394AD6"/>
    <w:multiLevelType w:val="hybridMultilevel"/>
    <w:tmpl w:val="855A64D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2BC391F"/>
    <w:multiLevelType w:val="hybridMultilevel"/>
    <w:tmpl w:val="6C7AE7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6C08E8"/>
    <w:multiLevelType w:val="hybridMultilevel"/>
    <w:tmpl w:val="9EACC1C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9DF1142"/>
    <w:multiLevelType w:val="multilevel"/>
    <w:tmpl w:val="A9BC060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PicBulletId w:val="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FB0362"/>
    <w:multiLevelType w:val="hybridMultilevel"/>
    <w:tmpl w:val="65ACEAFE"/>
    <w:lvl w:ilvl="0" w:tplc="CAD624F6">
      <w:start w:val="1"/>
      <w:numFmt w:val="bullet"/>
      <w:pStyle w:val="Heading3"/>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FC90496"/>
    <w:multiLevelType w:val="hybridMultilevel"/>
    <w:tmpl w:val="4C56E7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9"/>
  </w:num>
  <w:num w:numId="4">
    <w:abstractNumId w:val="0"/>
  </w:num>
  <w:num w:numId="5">
    <w:abstractNumId w:val="10"/>
  </w:num>
  <w:num w:numId="6">
    <w:abstractNumId w:val="7"/>
  </w:num>
  <w:num w:numId="7">
    <w:abstractNumId w:val="3"/>
  </w:num>
  <w:num w:numId="8">
    <w:abstractNumId w:val="15"/>
  </w:num>
  <w:num w:numId="9">
    <w:abstractNumId w:val="11"/>
  </w:num>
  <w:num w:numId="10">
    <w:abstractNumId w:val="8"/>
  </w:num>
  <w:num w:numId="11">
    <w:abstractNumId w:val="1"/>
  </w:num>
  <w:num w:numId="12">
    <w:abstractNumId w:val="13"/>
  </w:num>
  <w:num w:numId="13">
    <w:abstractNumId w:val="16"/>
  </w:num>
  <w:num w:numId="14">
    <w:abstractNumId w:val="14"/>
  </w:num>
  <w:num w:numId="15">
    <w:abstractNumId w:val="16"/>
  </w:num>
  <w:num w:numId="16">
    <w:abstractNumId w:val="12"/>
  </w:num>
  <w:num w:numId="17">
    <w:abstractNumId w:val="2"/>
  </w:num>
  <w:num w:numId="18">
    <w:abstractNumId w:val="16"/>
  </w:num>
  <w:num w:numId="19">
    <w:abstractNumId w:val="17"/>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958"/>
    <w:rsid w:val="000020DF"/>
    <w:rsid w:val="0012724E"/>
    <w:rsid w:val="001808C8"/>
    <w:rsid w:val="001A47A8"/>
    <w:rsid w:val="002C6699"/>
    <w:rsid w:val="002F3EEF"/>
    <w:rsid w:val="0033332B"/>
    <w:rsid w:val="00367D28"/>
    <w:rsid w:val="00384609"/>
    <w:rsid w:val="00420EC8"/>
    <w:rsid w:val="005C040A"/>
    <w:rsid w:val="0082064A"/>
    <w:rsid w:val="00995958"/>
    <w:rsid w:val="009A0917"/>
    <w:rsid w:val="00A02461"/>
    <w:rsid w:val="00A26256"/>
    <w:rsid w:val="00AC278E"/>
    <w:rsid w:val="00AC648D"/>
    <w:rsid w:val="00CD03B7"/>
    <w:rsid w:val="00E6066C"/>
    <w:rsid w:val="00FE7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74160"/>
  <w15:docId w15:val="{ECB6D522-B7A9-4AC7-878D-87AE4E5E3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609"/>
  </w:style>
  <w:style w:type="paragraph" w:styleId="Heading1">
    <w:name w:val="heading 1"/>
    <w:basedOn w:val="Normal"/>
    <w:next w:val="Normal"/>
    <w:link w:val="Heading1Char"/>
    <w:uiPriority w:val="9"/>
    <w:qFormat/>
    <w:rsid w:val="001808C8"/>
    <w:pPr>
      <w:spacing w:after="240" w:line="240" w:lineRule="auto"/>
      <w:jc w:val="center"/>
      <w:outlineLvl w:val="0"/>
    </w:pPr>
    <w:rPr>
      <w:rFonts w:ascii="Arial" w:hAnsi="Arial" w:cs="Arial"/>
      <w:b/>
      <w:sz w:val="32"/>
      <w:szCs w:val="32"/>
    </w:rPr>
  </w:style>
  <w:style w:type="paragraph" w:styleId="Heading2">
    <w:name w:val="heading 2"/>
    <w:basedOn w:val="Normal"/>
    <w:next w:val="Normal"/>
    <w:link w:val="Heading2Char"/>
    <w:uiPriority w:val="9"/>
    <w:unhideWhenUsed/>
    <w:qFormat/>
    <w:rsid w:val="001808C8"/>
    <w:pPr>
      <w:spacing w:before="240" w:after="240" w:line="240" w:lineRule="auto"/>
      <w:outlineLvl w:val="1"/>
    </w:pPr>
    <w:rPr>
      <w:rFonts w:ascii="Arial" w:hAnsi="Arial" w:cs="Arial"/>
      <w:b/>
      <w:sz w:val="28"/>
      <w:szCs w:val="28"/>
    </w:rPr>
  </w:style>
  <w:style w:type="paragraph" w:styleId="Heading3">
    <w:name w:val="heading 3"/>
    <w:basedOn w:val="Normal"/>
    <w:next w:val="Normal"/>
    <w:link w:val="Heading3Char"/>
    <w:uiPriority w:val="9"/>
    <w:unhideWhenUsed/>
    <w:qFormat/>
    <w:rsid w:val="0082064A"/>
    <w:pPr>
      <w:numPr>
        <w:numId w:val="13"/>
      </w:numPr>
      <w:spacing w:before="240" w:after="0" w:line="240" w:lineRule="auto"/>
      <w:outlineLvl w:val="2"/>
    </w:pPr>
    <w:rPr>
      <w:rFonts w:ascii="Arial" w:hAnsi="Arial" w:cs="Arial"/>
      <w:b/>
      <w:sz w:val="26"/>
      <w:szCs w:val="26"/>
    </w:rPr>
  </w:style>
  <w:style w:type="paragraph" w:styleId="Heading4">
    <w:name w:val="heading 4"/>
    <w:basedOn w:val="Normal"/>
    <w:link w:val="Heading4Char"/>
    <w:uiPriority w:val="9"/>
    <w:qFormat/>
    <w:rsid w:val="00995958"/>
    <w:pPr>
      <w:spacing w:before="100" w:beforeAutospacing="1" w:after="100" w:afterAutospacing="1" w:line="240" w:lineRule="auto"/>
      <w:outlineLvl w:val="3"/>
    </w:pPr>
    <w:rPr>
      <w:rFonts w:ascii="Arial" w:eastAsia="Times New Roman" w:hAnsi="Arial" w:cs="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995958"/>
    <w:rPr>
      <w:rFonts w:ascii="Arial" w:eastAsia="Times New Roman" w:hAnsi="Arial" w:cs="Arial"/>
      <w:color w:val="000000"/>
      <w:sz w:val="24"/>
      <w:szCs w:val="24"/>
    </w:rPr>
  </w:style>
  <w:style w:type="paragraph" w:styleId="ListParagraph">
    <w:name w:val="List Paragraph"/>
    <w:basedOn w:val="Normal"/>
    <w:uiPriority w:val="34"/>
    <w:qFormat/>
    <w:rsid w:val="00995958"/>
    <w:pPr>
      <w:ind w:left="720"/>
      <w:contextualSpacing/>
    </w:pPr>
  </w:style>
  <w:style w:type="character" w:customStyle="1" w:styleId="Heading1Char">
    <w:name w:val="Heading 1 Char"/>
    <w:basedOn w:val="DefaultParagraphFont"/>
    <w:link w:val="Heading1"/>
    <w:uiPriority w:val="9"/>
    <w:rsid w:val="001808C8"/>
    <w:rPr>
      <w:rFonts w:ascii="Arial" w:hAnsi="Arial" w:cs="Arial"/>
      <w:b/>
      <w:sz w:val="32"/>
      <w:szCs w:val="32"/>
    </w:rPr>
  </w:style>
  <w:style w:type="character" w:customStyle="1" w:styleId="Heading2Char">
    <w:name w:val="Heading 2 Char"/>
    <w:basedOn w:val="DefaultParagraphFont"/>
    <w:link w:val="Heading2"/>
    <w:uiPriority w:val="9"/>
    <w:rsid w:val="001808C8"/>
    <w:rPr>
      <w:rFonts w:ascii="Arial" w:hAnsi="Arial" w:cs="Arial"/>
      <w:b/>
      <w:sz w:val="28"/>
      <w:szCs w:val="28"/>
    </w:rPr>
  </w:style>
  <w:style w:type="character" w:customStyle="1" w:styleId="Heading3Char">
    <w:name w:val="Heading 3 Char"/>
    <w:basedOn w:val="DefaultParagraphFont"/>
    <w:link w:val="Heading3"/>
    <w:uiPriority w:val="9"/>
    <w:rsid w:val="0082064A"/>
    <w:rPr>
      <w:rFonts w:ascii="Arial" w:hAnsi="Arial" w:cs="Arial"/>
      <w:b/>
      <w:sz w:val="26"/>
      <w:szCs w:val="26"/>
    </w:rPr>
  </w:style>
  <w:style w:type="paragraph" w:styleId="Header">
    <w:name w:val="header"/>
    <w:basedOn w:val="Normal"/>
    <w:link w:val="HeaderChar"/>
    <w:uiPriority w:val="99"/>
    <w:unhideWhenUsed/>
    <w:rsid w:val="000020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20DF"/>
  </w:style>
  <w:style w:type="paragraph" w:styleId="Footer">
    <w:name w:val="footer"/>
    <w:basedOn w:val="Normal"/>
    <w:link w:val="FooterChar"/>
    <w:uiPriority w:val="99"/>
    <w:unhideWhenUsed/>
    <w:rsid w:val="000020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20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00786">
      <w:bodyDiv w:val="1"/>
      <w:marLeft w:val="0"/>
      <w:marRight w:val="0"/>
      <w:marTop w:val="0"/>
      <w:marBottom w:val="0"/>
      <w:divBdr>
        <w:top w:val="none" w:sz="0" w:space="0" w:color="auto"/>
        <w:left w:val="none" w:sz="0" w:space="0" w:color="auto"/>
        <w:bottom w:val="none" w:sz="0" w:space="0" w:color="auto"/>
        <w:right w:val="none" w:sz="0" w:space="0" w:color="auto"/>
      </w:divBdr>
      <w:divsChild>
        <w:div w:id="7384769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9677332">
      <w:bodyDiv w:val="1"/>
      <w:marLeft w:val="0"/>
      <w:marRight w:val="0"/>
      <w:marTop w:val="0"/>
      <w:marBottom w:val="0"/>
      <w:divBdr>
        <w:top w:val="none" w:sz="0" w:space="0" w:color="auto"/>
        <w:left w:val="none" w:sz="0" w:space="0" w:color="auto"/>
        <w:bottom w:val="none" w:sz="0" w:space="0" w:color="auto"/>
        <w:right w:val="none" w:sz="0" w:space="0" w:color="auto"/>
      </w:divBdr>
    </w:div>
    <w:div w:id="914825241">
      <w:bodyDiv w:val="1"/>
      <w:marLeft w:val="0"/>
      <w:marRight w:val="0"/>
      <w:marTop w:val="0"/>
      <w:marBottom w:val="0"/>
      <w:divBdr>
        <w:top w:val="none" w:sz="0" w:space="0" w:color="auto"/>
        <w:left w:val="none" w:sz="0" w:space="0" w:color="auto"/>
        <w:bottom w:val="none" w:sz="0" w:space="0" w:color="auto"/>
        <w:right w:val="none" w:sz="0" w:space="0" w:color="auto"/>
      </w:divBdr>
    </w:div>
    <w:div w:id="1245453218">
      <w:bodyDiv w:val="1"/>
      <w:marLeft w:val="0"/>
      <w:marRight w:val="0"/>
      <w:marTop w:val="0"/>
      <w:marBottom w:val="0"/>
      <w:divBdr>
        <w:top w:val="none" w:sz="0" w:space="0" w:color="auto"/>
        <w:left w:val="none" w:sz="0" w:space="0" w:color="auto"/>
        <w:bottom w:val="none" w:sz="0" w:space="0" w:color="auto"/>
        <w:right w:val="none" w:sz="0" w:space="0" w:color="auto"/>
      </w:divBdr>
      <w:divsChild>
        <w:div w:id="1090741464">
          <w:marLeft w:val="0"/>
          <w:marRight w:val="0"/>
          <w:marTop w:val="0"/>
          <w:marBottom w:val="0"/>
          <w:divBdr>
            <w:top w:val="none" w:sz="0" w:space="0" w:color="auto"/>
            <w:left w:val="none" w:sz="0" w:space="0" w:color="auto"/>
            <w:bottom w:val="none" w:sz="0" w:space="0" w:color="auto"/>
            <w:right w:val="none" w:sz="0" w:space="0" w:color="auto"/>
          </w:divBdr>
        </w:div>
        <w:div w:id="1205411403">
          <w:marLeft w:val="0"/>
          <w:marRight w:val="0"/>
          <w:marTop w:val="0"/>
          <w:marBottom w:val="0"/>
          <w:divBdr>
            <w:top w:val="none" w:sz="0" w:space="0" w:color="auto"/>
            <w:left w:val="none" w:sz="0" w:space="0" w:color="auto"/>
            <w:bottom w:val="none" w:sz="0" w:space="0" w:color="auto"/>
            <w:right w:val="none" w:sz="0" w:space="0" w:color="auto"/>
          </w:divBdr>
        </w:div>
        <w:div w:id="688062817">
          <w:marLeft w:val="0"/>
          <w:marRight w:val="0"/>
          <w:marTop w:val="0"/>
          <w:marBottom w:val="0"/>
          <w:divBdr>
            <w:top w:val="none" w:sz="0" w:space="0" w:color="auto"/>
            <w:left w:val="none" w:sz="0" w:space="0" w:color="auto"/>
            <w:bottom w:val="none" w:sz="0" w:space="0" w:color="auto"/>
            <w:right w:val="none" w:sz="0" w:space="0" w:color="auto"/>
          </w:divBdr>
        </w:div>
        <w:div w:id="1957174803">
          <w:marLeft w:val="0"/>
          <w:marRight w:val="0"/>
          <w:marTop w:val="0"/>
          <w:marBottom w:val="0"/>
          <w:divBdr>
            <w:top w:val="none" w:sz="0" w:space="0" w:color="auto"/>
            <w:left w:val="none" w:sz="0" w:space="0" w:color="auto"/>
            <w:bottom w:val="none" w:sz="0" w:space="0" w:color="auto"/>
            <w:right w:val="none" w:sz="0" w:space="0" w:color="auto"/>
          </w:divBdr>
        </w:div>
        <w:div w:id="1337030923">
          <w:marLeft w:val="0"/>
          <w:marRight w:val="0"/>
          <w:marTop w:val="0"/>
          <w:marBottom w:val="0"/>
          <w:divBdr>
            <w:top w:val="none" w:sz="0" w:space="0" w:color="auto"/>
            <w:left w:val="none" w:sz="0" w:space="0" w:color="auto"/>
            <w:bottom w:val="none" w:sz="0" w:space="0" w:color="auto"/>
            <w:right w:val="none" w:sz="0" w:space="0" w:color="auto"/>
          </w:divBdr>
        </w:div>
        <w:div w:id="1004431776">
          <w:marLeft w:val="0"/>
          <w:marRight w:val="0"/>
          <w:marTop w:val="0"/>
          <w:marBottom w:val="0"/>
          <w:divBdr>
            <w:top w:val="none" w:sz="0" w:space="0" w:color="auto"/>
            <w:left w:val="none" w:sz="0" w:space="0" w:color="auto"/>
            <w:bottom w:val="none" w:sz="0" w:space="0" w:color="auto"/>
            <w:right w:val="none" w:sz="0" w:space="0" w:color="auto"/>
          </w:divBdr>
        </w:div>
      </w:divsChild>
    </w:div>
    <w:div w:id="201989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F47683A7195D4F96684250CBB1A082" ma:contentTypeVersion="2" ma:contentTypeDescription="Create a new document." ma:contentTypeScope="" ma:versionID="a1ac9f506fd852b655c0854517ed006d">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5B7EDBD-ACB1-43A9-A0FF-BFACEEEDD562}"/>
</file>

<file path=customXml/itemProps2.xml><?xml version="1.0" encoding="utf-8"?>
<ds:datastoreItem xmlns:ds="http://schemas.openxmlformats.org/officeDocument/2006/customXml" ds:itemID="{1FBC2D7F-3612-4A1E-9F58-F9889BA4DAD2}"/>
</file>

<file path=customXml/itemProps3.xml><?xml version="1.0" encoding="utf-8"?>
<ds:datastoreItem xmlns:ds="http://schemas.openxmlformats.org/officeDocument/2006/customXml" ds:itemID="{23CF149B-9A29-4D73-9AC3-110BBF7EDC9E}"/>
</file>

<file path=docProps/app.xml><?xml version="1.0" encoding="utf-8"?>
<Properties xmlns="http://schemas.openxmlformats.org/officeDocument/2006/extended-properties" xmlns:vt="http://schemas.openxmlformats.org/officeDocument/2006/docPropsVTypes">
  <Template>Normal.dotm</Template>
  <TotalTime>61</TotalTime>
  <Pages>3</Pages>
  <Words>880</Words>
  <Characters>4974</Characters>
  <Application>Microsoft Office Word</Application>
  <DocSecurity>0</DocSecurity>
  <Lines>118</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Beneda Jackson</dc:creator>
  <cp:lastModifiedBy>Donna Lettow</cp:lastModifiedBy>
  <cp:revision>6</cp:revision>
  <dcterms:created xsi:type="dcterms:W3CDTF">2021-07-02T14:26:00Z</dcterms:created>
  <dcterms:modified xsi:type="dcterms:W3CDTF">2024-06-04T20:46:00Z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0x010100F2F47683A7195D4F96684250CBB1A082</vt:lpwstr>
  </property>
</Properties>
</file>