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B49E7" w14:textId="6CC3B1F7" w:rsidR="00AC6D2F" w:rsidRPr="00AC6D2F" w:rsidRDefault="00AC6D2F" w:rsidP="00AC6D2F">
      <w:pPr>
        <w:spacing w:after="0" w:line="240" w:lineRule="auto"/>
        <w:jc w:val="center"/>
        <w:rPr>
          <w:rFonts w:ascii="Arial" w:hAnsi="Arial" w:cs="Arial"/>
          <w:sz w:val="24"/>
          <w:szCs w:val="24"/>
        </w:rPr>
      </w:pPr>
      <w:r w:rsidRPr="00AC6D2F">
        <w:rPr>
          <w:rFonts w:ascii="Arial" w:hAnsi="Arial" w:cs="Arial"/>
          <w:sz w:val="24"/>
          <w:szCs w:val="24"/>
        </w:rPr>
        <w:t>Maryland State Department of Education</w:t>
      </w:r>
    </w:p>
    <w:p w14:paraId="2A8F4C70" w14:textId="7ED03FB7" w:rsidR="00AC6D2F" w:rsidRPr="00AC6D2F" w:rsidRDefault="00AC6D2F" w:rsidP="00AC6D2F">
      <w:pPr>
        <w:spacing w:after="0" w:line="240" w:lineRule="auto"/>
        <w:jc w:val="center"/>
        <w:rPr>
          <w:rFonts w:ascii="Arial" w:hAnsi="Arial" w:cs="Arial"/>
          <w:b/>
          <w:sz w:val="26"/>
          <w:szCs w:val="26"/>
        </w:rPr>
      </w:pPr>
      <w:r w:rsidRPr="00AC6D2F">
        <w:rPr>
          <w:rFonts w:ascii="Arial" w:hAnsi="Arial" w:cs="Arial"/>
          <w:b/>
          <w:sz w:val="26"/>
          <w:szCs w:val="26"/>
        </w:rPr>
        <w:t>Division of Rehabilitation Services</w:t>
      </w:r>
    </w:p>
    <w:p w14:paraId="42A7D909" w14:textId="485BCFE9" w:rsidR="00040A13" w:rsidRPr="00AC6D2F" w:rsidRDefault="00447EDB" w:rsidP="00AC6D2F">
      <w:pPr>
        <w:spacing w:after="0" w:line="240" w:lineRule="auto"/>
        <w:jc w:val="center"/>
        <w:rPr>
          <w:rFonts w:ascii="Arial" w:hAnsi="Arial" w:cs="Arial"/>
          <w:b/>
          <w:sz w:val="28"/>
          <w:szCs w:val="28"/>
        </w:rPr>
      </w:pPr>
      <w:r w:rsidRPr="00AC6D2F">
        <w:rPr>
          <w:rFonts w:ascii="Arial" w:hAnsi="Arial" w:cs="Arial"/>
          <w:b/>
          <w:sz w:val="28"/>
          <w:szCs w:val="28"/>
        </w:rPr>
        <w:t>Office</w:t>
      </w:r>
      <w:r w:rsidR="00E75087" w:rsidRPr="00AC6D2F">
        <w:rPr>
          <w:rFonts w:ascii="Arial" w:hAnsi="Arial" w:cs="Arial"/>
          <w:b/>
          <w:sz w:val="28"/>
          <w:szCs w:val="28"/>
        </w:rPr>
        <w:t xml:space="preserve"> for Blindness </w:t>
      </w:r>
      <w:r w:rsidR="00AC6D2F" w:rsidRPr="00AC6D2F">
        <w:rPr>
          <w:rFonts w:ascii="Arial" w:hAnsi="Arial" w:cs="Arial"/>
          <w:b/>
          <w:sz w:val="28"/>
          <w:szCs w:val="28"/>
        </w:rPr>
        <w:t>&amp;</w:t>
      </w:r>
      <w:r w:rsidR="00E75087" w:rsidRPr="00AC6D2F">
        <w:rPr>
          <w:rFonts w:ascii="Arial" w:hAnsi="Arial" w:cs="Arial"/>
          <w:b/>
          <w:sz w:val="28"/>
          <w:szCs w:val="28"/>
        </w:rPr>
        <w:t xml:space="preserve"> Vision Services</w:t>
      </w:r>
    </w:p>
    <w:p w14:paraId="3C3DFA53" w14:textId="6062D692" w:rsidR="006D4337" w:rsidRPr="00AC6D2F" w:rsidRDefault="00493A21" w:rsidP="00AC6D2F">
      <w:pPr>
        <w:pStyle w:val="Heading1"/>
      </w:pPr>
      <w:r w:rsidRPr="00493A21">
        <w:t>Rehabilitation Teacher for the Blind</w:t>
      </w:r>
    </w:p>
    <w:p w14:paraId="19F39ED7" w14:textId="77777777" w:rsidR="00DF2BF6" w:rsidRPr="00605B55" w:rsidRDefault="00DF2BF6" w:rsidP="00605B55">
      <w:pPr>
        <w:pStyle w:val="Heading2"/>
      </w:pPr>
      <w:r w:rsidRPr="00605B55">
        <w:t>Main Purpose of Job</w:t>
      </w:r>
    </w:p>
    <w:p w14:paraId="56EC943F" w14:textId="3DB7E2DC" w:rsidR="00493A21" w:rsidRDefault="00493A21" w:rsidP="00AC6D2F">
      <w:pPr>
        <w:spacing w:before="240" w:after="240" w:line="240" w:lineRule="auto"/>
        <w:rPr>
          <w:rFonts w:ascii="Arial" w:hAnsi="Arial" w:cs="Arial"/>
          <w:sz w:val="24"/>
          <w:szCs w:val="24"/>
        </w:rPr>
      </w:pPr>
      <w:r w:rsidRPr="00493A21">
        <w:rPr>
          <w:rFonts w:ascii="Arial" w:hAnsi="Arial" w:cs="Arial"/>
          <w:sz w:val="24"/>
          <w:szCs w:val="24"/>
        </w:rPr>
        <w:t>Th</w:t>
      </w:r>
      <w:r>
        <w:rPr>
          <w:rFonts w:ascii="Arial" w:hAnsi="Arial" w:cs="Arial"/>
          <w:sz w:val="24"/>
          <w:szCs w:val="24"/>
        </w:rPr>
        <w:t xml:space="preserve">e </w:t>
      </w:r>
      <w:r w:rsidRPr="00493A21">
        <w:rPr>
          <w:rFonts w:ascii="Arial" w:hAnsi="Arial" w:cs="Arial"/>
          <w:sz w:val="24"/>
          <w:szCs w:val="24"/>
        </w:rPr>
        <w:t>Rehabilitation Teacher for the Blind</w:t>
      </w:r>
      <w:r>
        <w:rPr>
          <w:rFonts w:ascii="Arial" w:hAnsi="Arial" w:cs="Arial"/>
          <w:sz w:val="24"/>
          <w:szCs w:val="24"/>
        </w:rPr>
        <w:t xml:space="preserve"> </w:t>
      </w:r>
      <w:r w:rsidRPr="00493A21">
        <w:rPr>
          <w:rFonts w:ascii="Arial" w:hAnsi="Arial" w:cs="Arial"/>
          <w:sz w:val="24"/>
          <w:szCs w:val="24"/>
        </w:rPr>
        <w:t>is responsible for developing, coordinating</w:t>
      </w:r>
      <w:r>
        <w:rPr>
          <w:rFonts w:ascii="Arial" w:hAnsi="Arial" w:cs="Arial"/>
          <w:sz w:val="24"/>
          <w:szCs w:val="24"/>
        </w:rPr>
        <w:t>,</w:t>
      </w:r>
      <w:r w:rsidRPr="00493A21">
        <w:rPr>
          <w:rFonts w:ascii="Arial" w:hAnsi="Arial" w:cs="Arial"/>
          <w:sz w:val="24"/>
          <w:szCs w:val="24"/>
        </w:rPr>
        <w:t xml:space="preserve"> and delivering rehabilitation te</w:t>
      </w:r>
      <w:r>
        <w:rPr>
          <w:rFonts w:ascii="Arial" w:hAnsi="Arial" w:cs="Arial"/>
          <w:sz w:val="24"/>
          <w:szCs w:val="24"/>
        </w:rPr>
        <w:t>aching services for blind, deaf/</w:t>
      </w:r>
      <w:r w:rsidRPr="00493A21">
        <w:rPr>
          <w:rFonts w:ascii="Arial" w:hAnsi="Arial" w:cs="Arial"/>
          <w:sz w:val="24"/>
          <w:szCs w:val="24"/>
        </w:rPr>
        <w:t>blind and low vision consumers. Rehabilitation Teachers provide instruction and guidance in adaptive independent living skills, enabling adults and youth who are blind, visually impaired</w:t>
      </w:r>
      <w:r>
        <w:rPr>
          <w:rFonts w:ascii="Arial" w:hAnsi="Arial" w:cs="Arial"/>
          <w:sz w:val="24"/>
          <w:szCs w:val="24"/>
        </w:rPr>
        <w:t>,</w:t>
      </w:r>
      <w:r w:rsidRPr="00493A21">
        <w:rPr>
          <w:rFonts w:ascii="Arial" w:hAnsi="Arial" w:cs="Arial"/>
          <w:sz w:val="24"/>
          <w:szCs w:val="24"/>
        </w:rPr>
        <w:t xml:space="preserve"> and deaf</w:t>
      </w:r>
      <w:r>
        <w:rPr>
          <w:rFonts w:ascii="Arial" w:hAnsi="Arial" w:cs="Arial"/>
          <w:sz w:val="24"/>
          <w:szCs w:val="24"/>
        </w:rPr>
        <w:t>/</w:t>
      </w:r>
      <w:r w:rsidRPr="00493A21">
        <w:rPr>
          <w:rFonts w:ascii="Arial" w:hAnsi="Arial" w:cs="Arial"/>
          <w:sz w:val="24"/>
          <w:szCs w:val="24"/>
        </w:rPr>
        <w:t xml:space="preserve">blind to confidently carry out their daily activities. Rehabilitation Teachers are active members of multidisciplinary service teams, providing consultation and referrals </w:t>
      </w:r>
      <w:r>
        <w:rPr>
          <w:rFonts w:ascii="Arial" w:hAnsi="Arial" w:cs="Arial"/>
          <w:sz w:val="24"/>
          <w:szCs w:val="24"/>
        </w:rPr>
        <w:t>using</w:t>
      </w:r>
      <w:r w:rsidRPr="00493A21">
        <w:rPr>
          <w:rFonts w:ascii="Arial" w:hAnsi="Arial" w:cs="Arial"/>
          <w:sz w:val="24"/>
          <w:szCs w:val="24"/>
        </w:rPr>
        <w:t xml:space="preserve"> community resources. </w:t>
      </w:r>
      <w:r>
        <w:rPr>
          <w:rFonts w:ascii="Arial" w:hAnsi="Arial" w:cs="Arial"/>
          <w:sz w:val="24"/>
          <w:szCs w:val="24"/>
        </w:rPr>
        <w:t>They w</w:t>
      </w:r>
      <w:r w:rsidRPr="00493A21">
        <w:rPr>
          <w:rFonts w:ascii="Arial" w:hAnsi="Arial" w:cs="Arial"/>
          <w:sz w:val="24"/>
          <w:szCs w:val="24"/>
        </w:rPr>
        <w:t>ork as part of an interdisciplinary team to ensure necessary services are provided for consumer</w:t>
      </w:r>
      <w:r>
        <w:rPr>
          <w:rFonts w:ascii="Arial" w:hAnsi="Arial" w:cs="Arial"/>
          <w:sz w:val="24"/>
          <w:szCs w:val="24"/>
        </w:rPr>
        <w:t>s</w:t>
      </w:r>
      <w:r w:rsidRPr="00493A21">
        <w:rPr>
          <w:rFonts w:ascii="Arial" w:hAnsi="Arial" w:cs="Arial"/>
          <w:sz w:val="24"/>
          <w:szCs w:val="24"/>
        </w:rPr>
        <w:t xml:space="preserve"> to achieve independence in their homes and communities in accordance with their Individualized Plan for Employment or Independent Living Plan.</w:t>
      </w:r>
    </w:p>
    <w:p w14:paraId="041A7690" w14:textId="77777777" w:rsidR="00D652B3" w:rsidRPr="00AC6D2F" w:rsidRDefault="00DF2BF6" w:rsidP="00605B55">
      <w:pPr>
        <w:pStyle w:val="Heading2"/>
      </w:pPr>
      <w:r w:rsidRPr="00AC6D2F">
        <w:t>Job Duties</w:t>
      </w:r>
      <w:r w:rsidR="000C7AB3" w:rsidRPr="00AC6D2F">
        <w:t xml:space="preserve"> include</w:t>
      </w:r>
      <w:r w:rsidRPr="00AC6D2F">
        <w:t xml:space="preserve">: </w:t>
      </w:r>
    </w:p>
    <w:p w14:paraId="54756654" w14:textId="14CF14D5"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Assessing and evaluating consumers’ needs in home, community, educationa</w:t>
      </w:r>
      <w:r>
        <w:rPr>
          <w:rFonts w:ascii="Arial" w:hAnsi="Arial" w:cs="Arial"/>
          <w:sz w:val="24"/>
          <w:szCs w:val="24"/>
        </w:rPr>
        <w:t>l, and vocational environments.</w:t>
      </w:r>
    </w:p>
    <w:p w14:paraId="36E38A0B" w14:textId="2E1E8E3C"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Teaching ada</w:t>
      </w:r>
      <w:r>
        <w:rPr>
          <w:rFonts w:ascii="Arial" w:hAnsi="Arial" w:cs="Arial"/>
          <w:sz w:val="24"/>
          <w:szCs w:val="24"/>
        </w:rPr>
        <w:t>ptive independent living skills.</w:t>
      </w:r>
      <w:r w:rsidRPr="00493A21">
        <w:rPr>
          <w:rFonts w:ascii="Arial" w:hAnsi="Arial" w:cs="Arial"/>
          <w:sz w:val="24"/>
          <w:szCs w:val="24"/>
        </w:rPr>
        <w:t xml:space="preserve"> </w:t>
      </w:r>
    </w:p>
    <w:p w14:paraId="5233A68E" w14:textId="29B39228"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Identif</w:t>
      </w:r>
      <w:r>
        <w:rPr>
          <w:rFonts w:ascii="Arial" w:hAnsi="Arial" w:cs="Arial"/>
          <w:sz w:val="24"/>
          <w:szCs w:val="24"/>
        </w:rPr>
        <w:t xml:space="preserve">ying and </w:t>
      </w:r>
      <w:r w:rsidRPr="00493A21">
        <w:rPr>
          <w:rFonts w:ascii="Arial" w:hAnsi="Arial" w:cs="Arial"/>
          <w:sz w:val="24"/>
          <w:szCs w:val="24"/>
        </w:rPr>
        <w:t>community and national resources</w:t>
      </w:r>
      <w:r>
        <w:rPr>
          <w:rFonts w:ascii="Arial" w:hAnsi="Arial" w:cs="Arial"/>
          <w:sz w:val="24"/>
          <w:szCs w:val="24"/>
        </w:rPr>
        <w:t>.</w:t>
      </w:r>
      <w:r w:rsidRPr="00493A21">
        <w:rPr>
          <w:rFonts w:ascii="Arial" w:hAnsi="Arial" w:cs="Arial"/>
          <w:sz w:val="24"/>
          <w:szCs w:val="24"/>
        </w:rPr>
        <w:t xml:space="preserve"> </w:t>
      </w:r>
    </w:p>
    <w:p w14:paraId="22897845" w14:textId="4112EC79"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t>Using community support services.</w:t>
      </w:r>
    </w:p>
    <w:p w14:paraId="0ED7AB03" w14:textId="0E1E96C6"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t>Facilitati</w:t>
      </w:r>
      <w:r w:rsidRPr="00493A21">
        <w:rPr>
          <w:rFonts w:ascii="Arial" w:hAnsi="Arial" w:cs="Arial"/>
          <w:sz w:val="24"/>
          <w:szCs w:val="24"/>
        </w:rPr>
        <w:t>n</w:t>
      </w:r>
      <w:r>
        <w:rPr>
          <w:rFonts w:ascii="Arial" w:hAnsi="Arial" w:cs="Arial"/>
          <w:sz w:val="24"/>
          <w:szCs w:val="24"/>
        </w:rPr>
        <w:t>g</w:t>
      </w:r>
      <w:r w:rsidRPr="00493A21">
        <w:rPr>
          <w:rFonts w:ascii="Arial" w:hAnsi="Arial" w:cs="Arial"/>
          <w:sz w:val="24"/>
          <w:szCs w:val="24"/>
        </w:rPr>
        <w:t xml:space="preserve"> psychosocial adjustment to vision loss.</w:t>
      </w:r>
    </w:p>
    <w:p w14:paraId="4B3D137B" w14:textId="289297C8"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Assessing and evaluating the independent living needs and abilities of individuals with impaired vision for meeting immediate and lifelong goals</w:t>
      </w:r>
      <w:r>
        <w:rPr>
          <w:rFonts w:ascii="Arial" w:hAnsi="Arial" w:cs="Arial"/>
          <w:sz w:val="24"/>
          <w:szCs w:val="24"/>
        </w:rPr>
        <w:t>.</w:t>
      </w:r>
      <w:r w:rsidRPr="00493A21">
        <w:rPr>
          <w:rFonts w:ascii="Arial" w:hAnsi="Arial" w:cs="Arial"/>
          <w:sz w:val="24"/>
          <w:szCs w:val="24"/>
        </w:rPr>
        <w:t xml:space="preserve"> </w:t>
      </w:r>
    </w:p>
    <w:p w14:paraId="012137B2" w14:textId="566F30A6"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Developing individualized rehabilitation teaching goals in conjunction with the learner</w:t>
      </w:r>
      <w:r>
        <w:rPr>
          <w:rFonts w:ascii="Arial" w:hAnsi="Arial" w:cs="Arial"/>
          <w:sz w:val="24"/>
          <w:szCs w:val="24"/>
        </w:rPr>
        <w:t>.</w:t>
      </w:r>
      <w:r w:rsidRPr="00493A21">
        <w:rPr>
          <w:rFonts w:ascii="Arial" w:hAnsi="Arial" w:cs="Arial"/>
          <w:sz w:val="24"/>
          <w:szCs w:val="24"/>
        </w:rPr>
        <w:t xml:space="preserve"> </w:t>
      </w:r>
    </w:p>
    <w:p w14:paraId="72624B41" w14:textId="319148E5"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Teaching adaptive skills needed for independent living in areas of personal management, household management, communication, education, leisure activities, orientation and movement in the indoor environment, and use of low vision devices and training techniques</w:t>
      </w:r>
      <w:r>
        <w:rPr>
          <w:rFonts w:ascii="Arial" w:hAnsi="Arial" w:cs="Arial"/>
          <w:sz w:val="24"/>
          <w:szCs w:val="24"/>
        </w:rPr>
        <w:t>.</w:t>
      </w:r>
      <w:r w:rsidRPr="00493A21">
        <w:rPr>
          <w:rFonts w:ascii="Arial" w:hAnsi="Arial" w:cs="Arial"/>
          <w:sz w:val="24"/>
          <w:szCs w:val="24"/>
        </w:rPr>
        <w:t xml:space="preserve"> </w:t>
      </w:r>
    </w:p>
    <w:p w14:paraId="3FEDE12B" w14:textId="66742376"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 xml:space="preserve">Teaching problem solving and resource </w:t>
      </w:r>
      <w:r>
        <w:rPr>
          <w:rFonts w:ascii="Arial" w:hAnsi="Arial" w:cs="Arial"/>
          <w:sz w:val="24"/>
          <w:szCs w:val="24"/>
        </w:rPr>
        <w:t>use.</w:t>
      </w:r>
      <w:r w:rsidRPr="00493A21">
        <w:rPr>
          <w:rFonts w:ascii="Arial" w:hAnsi="Arial" w:cs="Arial"/>
          <w:sz w:val="24"/>
          <w:szCs w:val="24"/>
        </w:rPr>
        <w:t xml:space="preserve"> </w:t>
      </w:r>
    </w:p>
    <w:p w14:paraId="23E40ADC" w14:textId="226CD8B2"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t>Facilitating the individual</w:t>
      </w:r>
      <w:r w:rsidRPr="00493A21">
        <w:rPr>
          <w:rFonts w:ascii="Arial" w:hAnsi="Arial" w:cs="Arial"/>
          <w:sz w:val="24"/>
          <w:szCs w:val="24"/>
        </w:rPr>
        <w:t xml:space="preserve"> and family's psychosocia</w:t>
      </w:r>
      <w:r>
        <w:rPr>
          <w:rFonts w:ascii="Arial" w:hAnsi="Arial" w:cs="Arial"/>
          <w:sz w:val="24"/>
          <w:szCs w:val="24"/>
        </w:rPr>
        <w:t>l adjustment to impaired vision.</w:t>
      </w:r>
      <w:r w:rsidRPr="00493A21">
        <w:rPr>
          <w:rFonts w:ascii="Arial" w:hAnsi="Arial" w:cs="Arial"/>
          <w:sz w:val="24"/>
          <w:szCs w:val="24"/>
        </w:rPr>
        <w:t xml:space="preserve"> </w:t>
      </w:r>
    </w:p>
    <w:p w14:paraId="7E816466" w14:textId="6A903013" w:rsidR="00493A21"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sidRPr="00493A21">
        <w:rPr>
          <w:rFonts w:ascii="Arial" w:hAnsi="Arial" w:cs="Arial"/>
          <w:sz w:val="24"/>
          <w:szCs w:val="24"/>
        </w:rPr>
        <w:t>Be</w:t>
      </w:r>
      <w:r>
        <w:rPr>
          <w:rFonts w:ascii="Arial" w:hAnsi="Arial" w:cs="Arial"/>
          <w:sz w:val="24"/>
          <w:szCs w:val="24"/>
        </w:rPr>
        <w:t>ing</w:t>
      </w:r>
      <w:r w:rsidRPr="00493A21">
        <w:rPr>
          <w:rFonts w:ascii="Arial" w:hAnsi="Arial" w:cs="Arial"/>
          <w:sz w:val="24"/>
          <w:szCs w:val="24"/>
        </w:rPr>
        <w:t xml:space="preserve"> available for monthly meetings with referring counselor and consumer (as requested)</w:t>
      </w:r>
    </w:p>
    <w:p w14:paraId="064331DB" w14:textId="619D0E89" w:rsidR="00D652B3" w:rsidRPr="00493A21" w:rsidRDefault="00493A21" w:rsidP="00493A21">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t>Generating</w:t>
      </w:r>
      <w:r w:rsidRPr="00493A21">
        <w:rPr>
          <w:rFonts w:ascii="Arial" w:hAnsi="Arial" w:cs="Arial"/>
          <w:sz w:val="24"/>
          <w:szCs w:val="24"/>
        </w:rPr>
        <w:t xml:space="preserve"> monthly reports and invoicing for the referring counselor. </w:t>
      </w:r>
    </w:p>
    <w:p w14:paraId="408C3488" w14:textId="77777777" w:rsidR="00DF2BF6" w:rsidRPr="00AC6D2F" w:rsidRDefault="00DF2BF6" w:rsidP="00605B55">
      <w:pPr>
        <w:pStyle w:val="Heading2"/>
      </w:pPr>
      <w:r w:rsidRPr="00AC6D2F">
        <w:t>Minimum Qualifications:</w:t>
      </w:r>
    </w:p>
    <w:p w14:paraId="411A90DD" w14:textId="245BBDC1" w:rsidR="00493A21" w:rsidRPr="00493A21" w:rsidRDefault="00493A21" w:rsidP="00493A21">
      <w:pPr>
        <w:pStyle w:val="ListParagraph"/>
        <w:numPr>
          <w:ilvl w:val="0"/>
          <w:numId w:val="12"/>
        </w:numPr>
        <w:spacing w:before="240" w:after="240" w:line="240" w:lineRule="auto"/>
        <w:contextualSpacing w:val="0"/>
        <w:rPr>
          <w:rFonts w:ascii="Arial" w:hAnsi="Arial" w:cs="Arial"/>
          <w:sz w:val="24"/>
          <w:szCs w:val="24"/>
        </w:rPr>
      </w:pPr>
      <w:bookmarkStart w:id="0" w:name="OLE_LINK3"/>
      <w:bookmarkStart w:id="1" w:name="OLE_LINK4"/>
      <w:r w:rsidRPr="00493A21">
        <w:rPr>
          <w:rFonts w:ascii="Arial" w:hAnsi="Arial" w:cs="Arial"/>
          <w:sz w:val="24"/>
          <w:szCs w:val="24"/>
        </w:rPr>
        <w:t xml:space="preserve">High </w:t>
      </w:r>
      <w:r>
        <w:rPr>
          <w:rFonts w:ascii="Arial" w:hAnsi="Arial" w:cs="Arial"/>
          <w:sz w:val="24"/>
          <w:szCs w:val="24"/>
        </w:rPr>
        <w:t>s</w:t>
      </w:r>
      <w:r w:rsidRPr="00493A21">
        <w:rPr>
          <w:rFonts w:ascii="Arial" w:hAnsi="Arial" w:cs="Arial"/>
          <w:sz w:val="24"/>
          <w:szCs w:val="24"/>
        </w:rPr>
        <w:t xml:space="preserve">chool </w:t>
      </w:r>
      <w:r>
        <w:rPr>
          <w:rFonts w:ascii="Arial" w:hAnsi="Arial" w:cs="Arial"/>
          <w:sz w:val="24"/>
          <w:szCs w:val="24"/>
        </w:rPr>
        <w:t>d</w:t>
      </w:r>
      <w:r w:rsidRPr="00493A21">
        <w:rPr>
          <w:rFonts w:ascii="Arial" w:hAnsi="Arial" w:cs="Arial"/>
          <w:sz w:val="24"/>
          <w:szCs w:val="24"/>
        </w:rPr>
        <w:t xml:space="preserve">iploma with three years of relevant experience or a </w:t>
      </w:r>
      <w:r>
        <w:rPr>
          <w:rFonts w:ascii="Arial" w:hAnsi="Arial" w:cs="Arial"/>
          <w:sz w:val="24"/>
          <w:szCs w:val="24"/>
        </w:rPr>
        <w:t>B</w:t>
      </w:r>
      <w:r w:rsidRPr="00493A21">
        <w:rPr>
          <w:rFonts w:ascii="Arial" w:hAnsi="Arial" w:cs="Arial"/>
          <w:sz w:val="24"/>
          <w:szCs w:val="24"/>
        </w:rPr>
        <w:t>achelor’s degree in a related field</w:t>
      </w:r>
      <w:r>
        <w:rPr>
          <w:rFonts w:ascii="Arial" w:hAnsi="Arial" w:cs="Arial"/>
          <w:sz w:val="24"/>
          <w:szCs w:val="24"/>
        </w:rPr>
        <w:t>.</w:t>
      </w:r>
    </w:p>
    <w:p w14:paraId="33343372" w14:textId="0BBCD6B0" w:rsidR="00493A21" w:rsidRPr="00493A21" w:rsidRDefault="00493A21" w:rsidP="00493A21">
      <w:pPr>
        <w:pStyle w:val="ListParagraph"/>
        <w:keepNext/>
        <w:numPr>
          <w:ilvl w:val="0"/>
          <w:numId w:val="12"/>
        </w:numPr>
        <w:spacing w:before="240" w:after="240" w:line="240" w:lineRule="auto"/>
        <w:contextualSpacing w:val="0"/>
        <w:rPr>
          <w:rFonts w:ascii="Arial" w:hAnsi="Arial" w:cs="Arial"/>
          <w:sz w:val="24"/>
          <w:szCs w:val="24"/>
        </w:rPr>
      </w:pPr>
      <w:r w:rsidRPr="00493A21">
        <w:rPr>
          <w:rFonts w:ascii="Arial" w:hAnsi="Arial" w:cs="Arial"/>
          <w:sz w:val="24"/>
          <w:szCs w:val="24"/>
        </w:rPr>
        <w:lastRenderedPageBreak/>
        <w:t>Reliable means of transportation</w:t>
      </w:r>
      <w:r>
        <w:rPr>
          <w:rFonts w:ascii="Arial" w:hAnsi="Arial" w:cs="Arial"/>
          <w:sz w:val="24"/>
          <w:szCs w:val="24"/>
        </w:rPr>
        <w:t>.</w:t>
      </w:r>
    </w:p>
    <w:p w14:paraId="3BF594D4" w14:textId="6B311DA0" w:rsidR="00DF2BF6" w:rsidRPr="00493A21" w:rsidRDefault="00493A21" w:rsidP="00493A21">
      <w:pPr>
        <w:pStyle w:val="ListParagraph"/>
        <w:numPr>
          <w:ilvl w:val="0"/>
          <w:numId w:val="12"/>
        </w:numPr>
        <w:spacing w:before="240" w:after="240" w:line="240" w:lineRule="auto"/>
        <w:contextualSpacing w:val="0"/>
        <w:rPr>
          <w:rFonts w:ascii="Arial" w:hAnsi="Arial" w:cs="Arial"/>
          <w:sz w:val="24"/>
          <w:szCs w:val="24"/>
        </w:rPr>
      </w:pPr>
      <w:r w:rsidRPr="00493A21">
        <w:rPr>
          <w:rFonts w:ascii="Arial" w:hAnsi="Arial" w:cs="Arial"/>
          <w:sz w:val="24"/>
          <w:szCs w:val="24"/>
        </w:rPr>
        <w:t>Ability to pass background check</w:t>
      </w:r>
      <w:r w:rsidR="00261713">
        <w:rPr>
          <w:rFonts w:ascii="Arial" w:hAnsi="Arial" w:cs="Arial"/>
          <w:sz w:val="24"/>
          <w:szCs w:val="24"/>
        </w:rPr>
        <w:t>.</w:t>
      </w:r>
    </w:p>
    <w:bookmarkEnd w:id="0"/>
    <w:bookmarkEnd w:id="1"/>
    <w:p w14:paraId="65515B3B" w14:textId="4F5E94EB" w:rsidR="002463CE" w:rsidRPr="00AC6D2F" w:rsidRDefault="002463CE" w:rsidP="00106B40">
      <w:pPr>
        <w:pStyle w:val="Heading2"/>
        <w:keepNext/>
      </w:pPr>
      <w:r w:rsidRPr="00AC6D2F">
        <w:t>Application</w:t>
      </w:r>
      <w:r w:rsidR="006D4337" w:rsidRPr="00AC6D2F">
        <w:t xml:space="preserve"> Materials required</w:t>
      </w:r>
      <w:r w:rsidRPr="00AC6D2F">
        <w:t>:</w:t>
      </w:r>
    </w:p>
    <w:p w14:paraId="7D25E330" w14:textId="10C87784" w:rsidR="002463CE" w:rsidRPr="00AC6D2F" w:rsidRDefault="00261713" w:rsidP="00AC6D2F">
      <w:pPr>
        <w:pStyle w:val="ListParagraph"/>
        <w:numPr>
          <w:ilvl w:val="0"/>
          <w:numId w:val="2"/>
        </w:numPr>
        <w:spacing w:before="240" w:after="240" w:line="240" w:lineRule="auto"/>
        <w:contextualSpacing w:val="0"/>
        <w:rPr>
          <w:rFonts w:ascii="Arial" w:hAnsi="Arial" w:cs="Arial"/>
          <w:sz w:val="24"/>
          <w:szCs w:val="24"/>
        </w:rPr>
      </w:pPr>
      <w:r>
        <w:rPr>
          <w:rFonts w:ascii="Arial" w:hAnsi="Arial" w:cs="Arial"/>
          <w:sz w:val="24"/>
          <w:szCs w:val="24"/>
        </w:rPr>
        <w:t xml:space="preserve">Anyone </w:t>
      </w:r>
      <w:r w:rsidR="002463CE" w:rsidRPr="00AC6D2F">
        <w:rPr>
          <w:rFonts w:ascii="Arial" w:hAnsi="Arial" w:cs="Arial"/>
          <w:sz w:val="24"/>
          <w:szCs w:val="24"/>
        </w:rPr>
        <w:t xml:space="preserve">interested in providing services for DORS consumers as a private vendor will complete the </w:t>
      </w:r>
      <w:hyperlink r:id="rId7" w:history="1">
        <w:r w:rsidR="002463CE" w:rsidRPr="00261713">
          <w:rPr>
            <w:rStyle w:val="Hyperlink"/>
            <w:rFonts w:ascii="Arial" w:hAnsi="Arial" w:cs="Arial"/>
            <w:sz w:val="24"/>
            <w:szCs w:val="24"/>
          </w:rPr>
          <w:t>DORS Vendor Application</w:t>
        </w:r>
      </w:hyperlink>
      <w:r w:rsidR="002463CE" w:rsidRPr="00AC6D2F">
        <w:rPr>
          <w:rFonts w:ascii="Arial" w:hAnsi="Arial" w:cs="Arial"/>
          <w:sz w:val="24"/>
          <w:szCs w:val="24"/>
        </w:rPr>
        <w:t xml:space="preserve"> which can be found on the DORS website. </w:t>
      </w:r>
    </w:p>
    <w:p w14:paraId="47AC35D0" w14:textId="77777777" w:rsidR="00493A21" w:rsidRPr="00493A21" w:rsidRDefault="00493A21" w:rsidP="00493A21">
      <w:pPr>
        <w:pStyle w:val="ListParagraph"/>
        <w:numPr>
          <w:ilvl w:val="0"/>
          <w:numId w:val="2"/>
        </w:numPr>
        <w:spacing w:before="240" w:after="240" w:line="240" w:lineRule="auto"/>
        <w:contextualSpacing w:val="0"/>
        <w:rPr>
          <w:rFonts w:ascii="Arial" w:hAnsi="Arial" w:cs="Arial"/>
          <w:sz w:val="24"/>
          <w:szCs w:val="24"/>
        </w:rPr>
      </w:pPr>
      <w:r w:rsidRPr="00493A21">
        <w:rPr>
          <w:rFonts w:ascii="Arial" w:hAnsi="Arial" w:cs="Arial"/>
          <w:sz w:val="24"/>
          <w:szCs w:val="24"/>
        </w:rPr>
        <w:t xml:space="preserve">Copy of personal resume demonstrating education and work experience relevant to teaching adaptive skills needed for independent living in areas of personal management, household management, communication, education, leisure activities, orientation and movement in the indoor environment, and use of low vision devices and training techniques. </w:t>
      </w:r>
    </w:p>
    <w:p w14:paraId="490A7BCC" w14:textId="234FB83A" w:rsidR="006100D0" w:rsidRPr="00493A21" w:rsidRDefault="00493A21" w:rsidP="00493A21">
      <w:pPr>
        <w:pStyle w:val="ListParagraph"/>
        <w:numPr>
          <w:ilvl w:val="0"/>
          <w:numId w:val="2"/>
        </w:numPr>
        <w:spacing w:before="240" w:after="240" w:line="240" w:lineRule="auto"/>
        <w:contextualSpacing w:val="0"/>
        <w:rPr>
          <w:rFonts w:ascii="Arial" w:hAnsi="Arial" w:cs="Arial"/>
          <w:sz w:val="24"/>
          <w:szCs w:val="24"/>
        </w:rPr>
      </w:pPr>
      <w:r w:rsidRPr="00493A21">
        <w:rPr>
          <w:rFonts w:ascii="Arial" w:hAnsi="Arial" w:cs="Arial"/>
          <w:sz w:val="24"/>
          <w:szCs w:val="24"/>
        </w:rPr>
        <w:t>Copy of any relevant certifications if available (</w:t>
      </w:r>
      <w:r>
        <w:rPr>
          <w:rFonts w:ascii="Arial" w:hAnsi="Arial" w:cs="Arial"/>
          <w:sz w:val="24"/>
          <w:szCs w:val="24"/>
        </w:rPr>
        <w:t xml:space="preserve">e.g., </w:t>
      </w:r>
      <w:r w:rsidRPr="00493A21">
        <w:rPr>
          <w:rFonts w:ascii="Arial" w:hAnsi="Arial" w:cs="Arial"/>
          <w:sz w:val="24"/>
          <w:szCs w:val="24"/>
        </w:rPr>
        <w:t>CVRT)</w:t>
      </w:r>
      <w:r>
        <w:rPr>
          <w:rFonts w:ascii="Arial" w:hAnsi="Arial" w:cs="Arial"/>
          <w:sz w:val="24"/>
          <w:szCs w:val="24"/>
        </w:rPr>
        <w:t>.</w:t>
      </w:r>
    </w:p>
    <w:p w14:paraId="323C2836" w14:textId="77777777" w:rsidR="006D4337" w:rsidRPr="00AC6D2F" w:rsidRDefault="006D4337" w:rsidP="00605B55">
      <w:pPr>
        <w:pStyle w:val="Heading2"/>
      </w:pPr>
      <w:r w:rsidRPr="00AC6D2F">
        <w:t>Application Review:</w:t>
      </w:r>
    </w:p>
    <w:p w14:paraId="48DF770F" w14:textId="11FB126F" w:rsidR="006D4337" w:rsidRPr="00AC6D2F" w:rsidRDefault="006D4337"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OBVS will review the application materials provided and request any additional documents</w:t>
      </w:r>
      <w:r w:rsidR="00261713">
        <w:rPr>
          <w:rFonts w:ascii="Arial" w:hAnsi="Arial" w:cs="Arial"/>
          <w:sz w:val="24"/>
          <w:szCs w:val="24"/>
        </w:rPr>
        <w:t>,</w:t>
      </w:r>
      <w:r w:rsidRPr="00AC6D2F">
        <w:rPr>
          <w:rFonts w:ascii="Arial" w:hAnsi="Arial" w:cs="Arial"/>
          <w:sz w:val="24"/>
          <w:szCs w:val="24"/>
        </w:rPr>
        <w:t xml:space="preserve"> as needed.</w:t>
      </w:r>
    </w:p>
    <w:p w14:paraId="3FE75351" w14:textId="04C9FD4C" w:rsidR="006D4337" w:rsidRPr="00AC6D2F" w:rsidRDefault="006D4337"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 xml:space="preserve">OBVS </w:t>
      </w:r>
      <w:r w:rsidR="00A61093" w:rsidRPr="00AC6D2F">
        <w:rPr>
          <w:rFonts w:ascii="Arial" w:hAnsi="Arial" w:cs="Arial"/>
          <w:sz w:val="24"/>
          <w:szCs w:val="24"/>
        </w:rPr>
        <w:t>P</w:t>
      </w:r>
      <w:r w:rsidR="005834ED" w:rsidRPr="00AC6D2F">
        <w:rPr>
          <w:rFonts w:ascii="Arial" w:hAnsi="Arial" w:cs="Arial"/>
          <w:sz w:val="24"/>
          <w:szCs w:val="24"/>
        </w:rPr>
        <w:t>rog</w:t>
      </w:r>
      <w:r w:rsidR="00261713">
        <w:rPr>
          <w:rFonts w:ascii="Arial" w:hAnsi="Arial" w:cs="Arial"/>
          <w:sz w:val="24"/>
          <w:szCs w:val="24"/>
        </w:rPr>
        <w:t>ram Manager or Staff Specialist</w:t>
      </w:r>
      <w:r w:rsidR="005834ED" w:rsidRPr="00AC6D2F">
        <w:rPr>
          <w:rFonts w:ascii="Arial" w:hAnsi="Arial" w:cs="Arial"/>
          <w:sz w:val="24"/>
          <w:szCs w:val="24"/>
        </w:rPr>
        <w:t xml:space="preserve"> will</w:t>
      </w:r>
      <w:r w:rsidRPr="00AC6D2F">
        <w:rPr>
          <w:rFonts w:ascii="Arial" w:hAnsi="Arial" w:cs="Arial"/>
          <w:sz w:val="24"/>
          <w:szCs w:val="24"/>
        </w:rPr>
        <w:t xml:space="preserve"> make a recommendation to the </w:t>
      </w:r>
      <w:r w:rsidR="00261713" w:rsidRPr="00AC6D2F">
        <w:rPr>
          <w:rFonts w:ascii="Arial" w:hAnsi="Arial" w:cs="Arial"/>
          <w:sz w:val="24"/>
          <w:szCs w:val="24"/>
        </w:rPr>
        <w:t xml:space="preserve">OBVS </w:t>
      </w:r>
      <w:r w:rsidRPr="00AC6D2F">
        <w:rPr>
          <w:rFonts w:ascii="Arial" w:hAnsi="Arial" w:cs="Arial"/>
          <w:sz w:val="24"/>
          <w:szCs w:val="24"/>
        </w:rPr>
        <w:t>Director regarding vendor approval.</w:t>
      </w:r>
    </w:p>
    <w:p w14:paraId="28740E3D" w14:textId="0C40593A" w:rsidR="006D4337" w:rsidRPr="00AC6D2F" w:rsidRDefault="006D4337"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 xml:space="preserve">OBVS </w:t>
      </w:r>
      <w:r w:rsidR="00261713" w:rsidRPr="00AC6D2F">
        <w:rPr>
          <w:rFonts w:ascii="Arial" w:hAnsi="Arial" w:cs="Arial"/>
          <w:sz w:val="24"/>
          <w:szCs w:val="24"/>
        </w:rPr>
        <w:t xml:space="preserve">Director </w:t>
      </w:r>
      <w:r w:rsidRPr="00AC6D2F">
        <w:rPr>
          <w:rFonts w:ascii="Arial" w:hAnsi="Arial" w:cs="Arial"/>
          <w:sz w:val="24"/>
          <w:szCs w:val="24"/>
        </w:rPr>
        <w:t xml:space="preserve">will review recommendation and forward to the </w:t>
      </w:r>
      <w:r w:rsidR="00261713">
        <w:rPr>
          <w:rFonts w:ascii="Arial" w:hAnsi="Arial" w:cs="Arial"/>
          <w:sz w:val="24"/>
          <w:szCs w:val="24"/>
        </w:rPr>
        <w:t xml:space="preserve">DORS </w:t>
      </w:r>
      <w:r w:rsidRPr="00AC6D2F">
        <w:rPr>
          <w:rFonts w:ascii="Arial" w:hAnsi="Arial" w:cs="Arial"/>
          <w:sz w:val="24"/>
          <w:szCs w:val="24"/>
        </w:rPr>
        <w:t>Director</w:t>
      </w:r>
      <w:r w:rsidR="00261713">
        <w:rPr>
          <w:rFonts w:ascii="Arial" w:hAnsi="Arial" w:cs="Arial"/>
          <w:sz w:val="24"/>
          <w:szCs w:val="24"/>
        </w:rPr>
        <w:t>,</w:t>
      </w:r>
      <w:r w:rsidRPr="00AC6D2F">
        <w:rPr>
          <w:rFonts w:ascii="Arial" w:hAnsi="Arial" w:cs="Arial"/>
          <w:sz w:val="24"/>
          <w:szCs w:val="24"/>
        </w:rPr>
        <w:t xml:space="preserve"> as appropriate</w:t>
      </w:r>
      <w:r w:rsidR="00261713">
        <w:rPr>
          <w:rFonts w:ascii="Arial" w:hAnsi="Arial" w:cs="Arial"/>
          <w:sz w:val="24"/>
          <w:szCs w:val="24"/>
        </w:rPr>
        <w:t>.</w:t>
      </w:r>
    </w:p>
    <w:p w14:paraId="15A99E6A" w14:textId="77777777" w:rsidR="00587764" w:rsidRPr="00AC6D2F" w:rsidRDefault="00587764" w:rsidP="00605B55">
      <w:pPr>
        <w:pStyle w:val="Heading2"/>
      </w:pPr>
      <w:r w:rsidRPr="00AC6D2F">
        <w:t>Vendor Responsibilities</w:t>
      </w:r>
      <w:r w:rsidR="00A61093" w:rsidRPr="00AC6D2F">
        <w:t>:</w:t>
      </w:r>
    </w:p>
    <w:p w14:paraId="272EF551" w14:textId="6F3AE368" w:rsidR="00587764" w:rsidRPr="00AC6D2F" w:rsidRDefault="00587764"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Ma</w:t>
      </w:r>
      <w:r w:rsidR="00BD1B6E" w:rsidRPr="00AC6D2F">
        <w:rPr>
          <w:rFonts w:ascii="Arial" w:hAnsi="Arial" w:cs="Arial"/>
          <w:sz w:val="24"/>
          <w:szCs w:val="24"/>
        </w:rPr>
        <w:t>i</w:t>
      </w:r>
      <w:r w:rsidRPr="00AC6D2F">
        <w:rPr>
          <w:rFonts w:ascii="Arial" w:hAnsi="Arial" w:cs="Arial"/>
          <w:sz w:val="24"/>
          <w:szCs w:val="24"/>
        </w:rPr>
        <w:t>nt</w:t>
      </w:r>
      <w:r w:rsidR="00BD1B6E" w:rsidRPr="00AC6D2F">
        <w:rPr>
          <w:rFonts w:ascii="Arial" w:hAnsi="Arial" w:cs="Arial"/>
          <w:sz w:val="24"/>
          <w:szCs w:val="24"/>
        </w:rPr>
        <w:t>a</w:t>
      </w:r>
      <w:r w:rsidRPr="00AC6D2F">
        <w:rPr>
          <w:rFonts w:ascii="Arial" w:hAnsi="Arial" w:cs="Arial"/>
          <w:sz w:val="24"/>
          <w:szCs w:val="24"/>
        </w:rPr>
        <w:t>in updated contact informa</w:t>
      </w:r>
      <w:r w:rsidR="00BD1B6E" w:rsidRPr="00AC6D2F">
        <w:rPr>
          <w:rFonts w:ascii="Arial" w:hAnsi="Arial" w:cs="Arial"/>
          <w:sz w:val="24"/>
          <w:szCs w:val="24"/>
        </w:rPr>
        <w:t>t</w:t>
      </w:r>
      <w:r w:rsidRPr="00AC6D2F">
        <w:rPr>
          <w:rFonts w:ascii="Arial" w:hAnsi="Arial" w:cs="Arial"/>
          <w:sz w:val="24"/>
          <w:szCs w:val="24"/>
        </w:rPr>
        <w:t>i</w:t>
      </w:r>
      <w:r w:rsidR="00BD1B6E" w:rsidRPr="00AC6D2F">
        <w:rPr>
          <w:rFonts w:ascii="Arial" w:hAnsi="Arial" w:cs="Arial"/>
          <w:sz w:val="24"/>
          <w:szCs w:val="24"/>
        </w:rPr>
        <w:t>o</w:t>
      </w:r>
      <w:r w:rsidRPr="00AC6D2F">
        <w:rPr>
          <w:rFonts w:ascii="Arial" w:hAnsi="Arial" w:cs="Arial"/>
          <w:sz w:val="24"/>
          <w:szCs w:val="24"/>
        </w:rPr>
        <w:t>n with OBVS m</w:t>
      </w:r>
      <w:r w:rsidR="00BD1B6E" w:rsidRPr="00AC6D2F">
        <w:rPr>
          <w:rFonts w:ascii="Arial" w:hAnsi="Arial" w:cs="Arial"/>
          <w:sz w:val="24"/>
          <w:szCs w:val="24"/>
        </w:rPr>
        <w:t>a</w:t>
      </w:r>
      <w:r w:rsidRPr="00AC6D2F">
        <w:rPr>
          <w:rFonts w:ascii="Arial" w:hAnsi="Arial" w:cs="Arial"/>
          <w:sz w:val="24"/>
          <w:szCs w:val="24"/>
        </w:rPr>
        <w:t xml:space="preserve">in </w:t>
      </w:r>
      <w:r w:rsidR="00BD1B6E" w:rsidRPr="00AC6D2F">
        <w:rPr>
          <w:rFonts w:ascii="Arial" w:hAnsi="Arial" w:cs="Arial"/>
          <w:sz w:val="24"/>
          <w:szCs w:val="24"/>
        </w:rPr>
        <w:t>office (410-554-9277)</w:t>
      </w:r>
      <w:r w:rsidR="00261713">
        <w:rPr>
          <w:rFonts w:ascii="Arial" w:hAnsi="Arial" w:cs="Arial"/>
          <w:sz w:val="24"/>
          <w:szCs w:val="24"/>
        </w:rPr>
        <w:t>.</w:t>
      </w:r>
    </w:p>
    <w:p w14:paraId="604AA176" w14:textId="6DF65584" w:rsidR="00587764" w:rsidRDefault="00587764" w:rsidP="00AC6D2F">
      <w:pPr>
        <w:pStyle w:val="ListParagraph"/>
        <w:numPr>
          <w:ilvl w:val="0"/>
          <w:numId w:val="5"/>
        </w:numPr>
        <w:spacing w:before="240" w:after="240" w:line="240" w:lineRule="auto"/>
        <w:contextualSpacing w:val="0"/>
        <w:rPr>
          <w:rFonts w:ascii="Arial" w:hAnsi="Arial" w:cs="Arial"/>
          <w:sz w:val="24"/>
          <w:szCs w:val="24"/>
        </w:rPr>
      </w:pPr>
      <w:r w:rsidRPr="00AC6D2F">
        <w:rPr>
          <w:rFonts w:ascii="Arial" w:hAnsi="Arial" w:cs="Arial"/>
          <w:sz w:val="24"/>
          <w:szCs w:val="24"/>
        </w:rPr>
        <w:t>Provide monthly report</w:t>
      </w:r>
      <w:r w:rsidR="00A61093" w:rsidRPr="00AC6D2F">
        <w:rPr>
          <w:rFonts w:ascii="Arial" w:hAnsi="Arial" w:cs="Arial"/>
          <w:sz w:val="24"/>
          <w:szCs w:val="24"/>
        </w:rPr>
        <w:t>s</w:t>
      </w:r>
      <w:r w:rsidRPr="00AC6D2F">
        <w:rPr>
          <w:rFonts w:ascii="Arial" w:hAnsi="Arial" w:cs="Arial"/>
          <w:sz w:val="24"/>
          <w:szCs w:val="24"/>
        </w:rPr>
        <w:t xml:space="preserve"> and invoice</w:t>
      </w:r>
      <w:r w:rsidR="00A61093" w:rsidRPr="00AC6D2F">
        <w:rPr>
          <w:rFonts w:ascii="Arial" w:hAnsi="Arial" w:cs="Arial"/>
          <w:sz w:val="24"/>
          <w:szCs w:val="24"/>
        </w:rPr>
        <w:t>s</w:t>
      </w:r>
      <w:r w:rsidRPr="00AC6D2F">
        <w:rPr>
          <w:rFonts w:ascii="Arial" w:hAnsi="Arial" w:cs="Arial"/>
          <w:sz w:val="24"/>
          <w:szCs w:val="24"/>
        </w:rPr>
        <w:t xml:space="preserve"> by the 10</w:t>
      </w:r>
      <w:r w:rsidR="00261713" w:rsidRPr="00261713">
        <w:rPr>
          <w:rFonts w:ascii="Arial" w:hAnsi="Arial" w:cs="Arial"/>
          <w:sz w:val="24"/>
          <w:szCs w:val="24"/>
          <w:vertAlign w:val="superscript"/>
        </w:rPr>
        <w:t>th</w:t>
      </w:r>
      <w:r w:rsidR="00261713">
        <w:rPr>
          <w:rFonts w:ascii="Arial" w:hAnsi="Arial" w:cs="Arial"/>
          <w:sz w:val="24"/>
          <w:szCs w:val="24"/>
        </w:rPr>
        <w:t xml:space="preserve"> </w:t>
      </w:r>
      <w:r w:rsidRPr="00AC6D2F">
        <w:rPr>
          <w:rFonts w:ascii="Arial" w:hAnsi="Arial" w:cs="Arial"/>
          <w:sz w:val="24"/>
          <w:szCs w:val="24"/>
        </w:rPr>
        <w:t xml:space="preserve">of the month following service </w:t>
      </w:r>
      <w:r w:rsidR="00BD1B6E" w:rsidRPr="00AC6D2F">
        <w:rPr>
          <w:rFonts w:ascii="Arial" w:hAnsi="Arial" w:cs="Arial"/>
          <w:sz w:val="24"/>
          <w:szCs w:val="24"/>
        </w:rPr>
        <w:t>provision</w:t>
      </w:r>
      <w:r w:rsidR="00261713">
        <w:rPr>
          <w:rFonts w:ascii="Arial" w:hAnsi="Arial" w:cs="Arial"/>
          <w:sz w:val="24"/>
          <w:szCs w:val="24"/>
        </w:rPr>
        <w:t>.</w:t>
      </w:r>
    </w:p>
    <w:p w14:paraId="63176CDD" w14:textId="77777777" w:rsidR="00106B40" w:rsidRPr="00D14168" w:rsidRDefault="00106B40" w:rsidP="00106B40">
      <w:pPr>
        <w:pStyle w:val="Heading2"/>
      </w:pPr>
      <w:r w:rsidRPr="00D14168">
        <w:t>Rate</w:t>
      </w:r>
      <w:r>
        <w:t>s</w:t>
      </w:r>
      <w:r w:rsidRPr="00D14168">
        <w:t xml:space="preserve"> of Pay:</w:t>
      </w:r>
    </w:p>
    <w:p w14:paraId="22B7985E" w14:textId="0D279627" w:rsidR="00484F2F" w:rsidRPr="00484F2F" w:rsidRDefault="00484F2F" w:rsidP="00484F2F">
      <w:pPr>
        <w:pStyle w:val="ListParagraph"/>
        <w:numPr>
          <w:ilvl w:val="0"/>
          <w:numId w:val="15"/>
        </w:numPr>
        <w:spacing w:before="240" w:after="240" w:line="240" w:lineRule="auto"/>
        <w:rPr>
          <w:rFonts w:ascii="Arial" w:hAnsi="Arial" w:cs="Arial"/>
          <w:sz w:val="24"/>
          <w:szCs w:val="24"/>
        </w:rPr>
      </w:pPr>
      <w:r>
        <w:rPr>
          <w:rFonts w:ascii="Arial" w:hAnsi="Arial" w:cs="Arial"/>
          <w:sz w:val="24"/>
          <w:szCs w:val="24"/>
        </w:rPr>
        <w:t>Non-</w:t>
      </w:r>
      <w:r w:rsidRPr="00484F2F">
        <w:rPr>
          <w:rFonts w:ascii="Arial" w:hAnsi="Arial" w:cs="Arial"/>
          <w:sz w:val="24"/>
          <w:szCs w:val="24"/>
        </w:rPr>
        <w:t>CVRT teachers –</w:t>
      </w:r>
      <w:r>
        <w:rPr>
          <w:rFonts w:ascii="Arial" w:hAnsi="Arial" w:cs="Arial"/>
          <w:sz w:val="24"/>
          <w:szCs w:val="24"/>
        </w:rPr>
        <w:t xml:space="preserve"> $60 per </w:t>
      </w:r>
      <w:r>
        <w:rPr>
          <w:rFonts w:ascii="Arial" w:hAnsi="Arial" w:cs="Arial"/>
          <w:sz w:val="24"/>
          <w:szCs w:val="24"/>
        </w:rPr>
        <w:t>hour</w:t>
      </w:r>
      <w:r>
        <w:rPr>
          <w:rFonts w:ascii="Arial" w:hAnsi="Arial" w:cs="Arial"/>
          <w:sz w:val="24"/>
          <w:szCs w:val="24"/>
        </w:rPr>
        <w:t>.</w:t>
      </w:r>
    </w:p>
    <w:p w14:paraId="785D02F8" w14:textId="177DB5E1" w:rsidR="00484F2F" w:rsidRPr="00484F2F" w:rsidRDefault="00484F2F" w:rsidP="00484F2F">
      <w:pPr>
        <w:pStyle w:val="ListParagraph"/>
        <w:numPr>
          <w:ilvl w:val="0"/>
          <w:numId w:val="15"/>
        </w:numPr>
        <w:spacing w:before="240" w:after="240" w:line="240" w:lineRule="auto"/>
        <w:rPr>
          <w:rFonts w:ascii="Arial" w:hAnsi="Arial" w:cs="Arial"/>
          <w:sz w:val="24"/>
          <w:szCs w:val="24"/>
        </w:rPr>
      </w:pPr>
      <w:r>
        <w:rPr>
          <w:rFonts w:ascii="Arial" w:hAnsi="Arial" w:cs="Arial"/>
          <w:sz w:val="24"/>
          <w:szCs w:val="24"/>
        </w:rPr>
        <w:t>C</w:t>
      </w:r>
      <w:r w:rsidRPr="00484F2F">
        <w:rPr>
          <w:rFonts w:ascii="Arial" w:hAnsi="Arial" w:cs="Arial"/>
          <w:sz w:val="24"/>
          <w:szCs w:val="24"/>
        </w:rPr>
        <w:t xml:space="preserve">ertified </w:t>
      </w:r>
      <w:r w:rsidRPr="00484F2F">
        <w:rPr>
          <w:rFonts w:ascii="Arial" w:hAnsi="Arial" w:cs="Arial"/>
          <w:sz w:val="24"/>
          <w:szCs w:val="24"/>
        </w:rPr>
        <w:t>Rehabilitation Teachers</w:t>
      </w:r>
      <w:r w:rsidRPr="00484F2F">
        <w:rPr>
          <w:rFonts w:ascii="Arial" w:hAnsi="Arial" w:cs="Arial"/>
          <w:sz w:val="24"/>
          <w:szCs w:val="24"/>
        </w:rPr>
        <w:t xml:space="preserve"> </w:t>
      </w:r>
      <w:r>
        <w:rPr>
          <w:rFonts w:ascii="Arial" w:hAnsi="Arial" w:cs="Arial"/>
          <w:sz w:val="24"/>
          <w:szCs w:val="24"/>
        </w:rPr>
        <w:t>(</w:t>
      </w:r>
      <w:r>
        <w:rPr>
          <w:rFonts w:ascii="Arial" w:hAnsi="Arial" w:cs="Arial"/>
          <w:sz w:val="24"/>
          <w:szCs w:val="24"/>
        </w:rPr>
        <w:t>CVRT</w:t>
      </w:r>
      <w:r>
        <w:rPr>
          <w:rFonts w:ascii="Arial" w:hAnsi="Arial" w:cs="Arial"/>
          <w:sz w:val="24"/>
          <w:szCs w:val="24"/>
        </w:rPr>
        <w:t xml:space="preserve">) </w:t>
      </w:r>
      <w:r w:rsidRPr="00484F2F">
        <w:rPr>
          <w:rFonts w:ascii="Arial" w:hAnsi="Arial" w:cs="Arial"/>
          <w:sz w:val="24"/>
          <w:szCs w:val="24"/>
        </w:rPr>
        <w:t>and Certified Low Vision Therapist</w:t>
      </w:r>
      <w:r>
        <w:rPr>
          <w:rFonts w:ascii="Arial" w:hAnsi="Arial" w:cs="Arial"/>
          <w:sz w:val="24"/>
          <w:szCs w:val="24"/>
        </w:rPr>
        <w:t>s</w:t>
      </w:r>
      <w:r w:rsidRPr="00484F2F">
        <w:rPr>
          <w:rFonts w:ascii="Arial" w:hAnsi="Arial" w:cs="Arial"/>
          <w:sz w:val="24"/>
          <w:szCs w:val="24"/>
        </w:rPr>
        <w:t xml:space="preserve"> </w:t>
      </w:r>
      <w:r>
        <w:rPr>
          <w:rFonts w:ascii="Arial" w:hAnsi="Arial" w:cs="Arial"/>
          <w:sz w:val="24"/>
          <w:szCs w:val="24"/>
        </w:rPr>
        <w:t xml:space="preserve">(CLVT) </w:t>
      </w:r>
      <w:r w:rsidRPr="00484F2F">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$90 per </w:t>
      </w:r>
      <w:r w:rsidRPr="00484F2F">
        <w:rPr>
          <w:rFonts w:ascii="Arial" w:hAnsi="Arial" w:cs="Arial"/>
          <w:sz w:val="24"/>
          <w:szCs w:val="24"/>
        </w:rPr>
        <w:t>hour</w:t>
      </w:r>
    </w:p>
    <w:p w14:paraId="2347E679" w14:textId="34B3A6B2" w:rsidR="00484F2F" w:rsidRPr="00484F2F" w:rsidRDefault="00484F2F" w:rsidP="00484F2F">
      <w:pPr>
        <w:pStyle w:val="ListParagraph"/>
        <w:numPr>
          <w:ilvl w:val="0"/>
          <w:numId w:val="15"/>
        </w:numPr>
        <w:spacing w:before="240" w:after="240" w:line="240" w:lineRule="auto"/>
        <w:rPr>
          <w:rFonts w:ascii="Arial" w:hAnsi="Arial" w:cs="Arial"/>
          <w:sz w:val="24"/>
          <w:szCs w:val="24"/>
        </w:rPr>
      </w:pPr>
      <w:r w:rsidRPr="00484F2F">
        <w:rPr>
          <w:rFonts w:ascii="Arial" w:hAnsi="Arial" w:cs="Arial"/>
          <w:sz w:val="24"/>
          <w:szCs w:val="24"/>
        </w:rPr>
        <w:t xml:space="preserve">Occupational Therapist, Registered, Licensed </w:t>
      </w:r>
      <w:r>
        <w:rPr>
          <w:rFonts w:ascii="Arial" w:hAnsi="Arial" w:cs="Arial"/>
          <w:sz w:val="24"/>
          <w:szCs w:val="24"/>
        </w:rPr>
        <w:t>(</w:t>
      </w:r>
      <w:r w:rsidRPr="00484F2F">
        <w:rPr>
          <w:rFonts w:ascii="Arial" w:hAnsi="Arial" w:cs="Arial"/>
          <w:sz w:val="24"/>
          <w:szCs w:val="24"/>
        </w:rPr>
        <w:t>OTR/L</w:t>
      </w:r>
      <w:r>
        <w:rPr>
          <w:rFonts w:ascii="Arial" w:hAnsi="Arial" w:cs="Arial"/>
          <w:sz w:val="24"/>
          <w:szCs w:val="24"/>
        </w:rPr>
        <w:t>)</w:t>
      </w:r>
      <w:r>
        <w:rPr>
          <w:rFonts w:ascii="Arial" w:hAnsi="Arial" w:cs="Arial"/>
          <w:sz w:val="24"/>
          <w:szCs w:val="24"/>
        </w:rPr>
        <w:t xml:space="preserve"> </w:t>
      </w:r>
      <w:r w:rsidRPr="00484F2F">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$48 per </w:t>
      </w:r>
      <w:r w:rsidRPr="00484F2F">
        <w:rPr>
          <w:rFonts w:ascii="Arial" w:hAnsi="Arial" w:cs="Arial"/>
          <w:sz w:val="24"/>
          <w:szCs w:val="24"/>
        </w:rPr>
        <w:t>quarter hour ($42</w:t>
      </w:r>
      <w:r>
        <w:rPr>
          <w:rFonts w:ascii="Arial" w:hAnsi="Arial" w:cs="Arial"/>
          <w:sz w:val="24"/>
          <w:szCs w:val="24"/>
        </w:rPr>
        <w:t xml:space="preserve"> per</w:t>
      </w:r>
      <w:r w:rsidRPr="00484F2F">
        <w:rPr>
          <w:rFonts w:ascii="Arial" w:hAnsi="Arial" w:cs="Arial"/>
          <w:sz w:val="24"/>
          <w:szCs w:val="24"/>
        </w:rPr>
        <w:t xml:space="preserve"> quarter hour f</w:t>
      </w:r>
      <w:r>
        <w:rPr>
          <w:rFonts w:ascii="Arial" w:hAnsi="Arial" w:cs="Arial"/>
          <w:sz w:val="24"/>
          <w:szCs w:val="24"/>
        </w:rPr>
        <w:t>or assessment – 4 hour maximum).</w:t>
      </w:r>
    </w:p>
    <w:p w14:paraId="18616589" w14:textId="084425AC" w:rsidR="00484F2F" w:rsidRPr="00484F2F" w:rsidRDefault="00484F2F" w:rsidP="00484F2F">
      <w:pPr>
        <w:pStyle w:val="ListParagraph"/>
        <w:numPr>
          <w:ilvl w:val="0"/>
          <w:numId w:val="15"/>
        </w:numPr>
        <w:spacing w:before="240" w:after="240" w:line="240" w:lineRule="auto"/>
        <w:rPr>
          <w:rFonts w:ascii="Arial" w:hAnsi="Arial" w:cs="Arial"/>
          <w:sz w:val="24"/>
          <w:szCs w:val="24"/>
        </w:rPr>
      </w:pPr>
      <w:r w:rsidRPr="00484F2F">
        <w:rPr>
          <w:rFonts w:ascii="Arial" w:hAnsi="Arial" w:cs="Arial"/>
          <w:sz w:val="24"/>
          <w:szCs w:val="24"/>
        </w:rPr>
        <w:t xml:space="preserve">Approved vendor travel – </w:t>
      </w:r>
      <w:r>
        <w:rPr>
          <w:rFonts w:ascii="Arial" w:hAnsi="Arial" w:cs="Arial"/>
          <w:sz w:val="24"/>
          <w:szCs w:val="24"/>
        </w:rPr>
        <w:t xml:space="preserve">$35/hour </w:t>
      </w:r>
      <w:r w:rsidRPr="00484F2F">
        <w:rPr>
          <w:rFonts w:ascii="Arial" w:hAnsi="Arial" w:cs="Arial"/>
          <w:sz w:val="24"/>
          <w:szCs w:val="24"/>
        </w:rPr>
        <w:t>(prorated each 15 minutes)</w:t>
      </w:r>
      <w:r>
        <w:rPr>
          <w:rFonts w:ascii="Arial" w:hAnsi="Arial" w:cs="Arial"/>
          <w:sz w:val="24"/>
          <w:szCs w:val="24"/>
        </w:rPr>
        <w:t>.</w:t>
      </w:r>
      <w:bookmarkStart w:id="2" w:name="_GoBack"/>
      <w:bookmarkEnd w:id="2"/>
    </w:p>
    <w:p w14:paraId="5AF9CB55" w14:textId="581DD80C" w:rsidR="00106B40" w:rsidRPr="00484F2F" w:rsidRDefault="00484F2F" w:rsidP="00484F2F">
      <w:pPr>
        <w:pStyle w:val="ListParagraph"/>
        <w:numPr>
          <w:ilvl w:val="0"/>
          <w:numId w:val="15"/>
        </w:numPr>
        <w:spacing w:before="240" w:after="240" w:line="240" w:lineRule="auto"/>
        <w:rPr>
          <w:rFonts w:ascii="Arial" w:hAnsi="Arial" w:cs="Arial"/>
          <w:sz w:val="24"/>
          <w:szCs w:val="24"/>
        </w:rPr>
      </w:pPr>
      <w:r w:rsidRPr="00484F2F">
        <w:rPr>
          <w:rFonts w:ascii="Arial" w:hAnsi="Arial" w:cs="Arial"/>
          <w:sz w:val="24"/>
          <w:szCs w:val="24"/>
        </w:rPr>
        <w:t>Missed Appointment</w:t>
      </w:r>
      <w:r>
        <w:rPr>
          <w:rFonts w:ascii="Arial" w:hAnsi="Arial" w:cs="Arial"/>
          <w:sz w:val="24"/>
          <w:szCs w:val="24"/>
        </w:rPr>
        <w:t>/No Show</w:t>
      </w:r>
      <w:r w:rsidRPr="00484F2F">
        <w:rPr>
          <w:rFonts w:ascii="Arial" w:hAnsi="Arial" w:cs="Arial"/>
          <w:sz w:val="24"/>
          <w:szCs w:val="24"/>
        </w:rPr>
        <w:t xml:space="preserve"> –</w:t>
      </w:r>
      <w:r>
        <w:rPr>
          <w:rFonts w:ascii="Arial" w:hAnsi="Arial" w:cs="Arial"/>
          <w:sz w:val="24"/>
          <w:szCs w:val="24"/>
        </w:rPr>
        <w:t xml:space="preserve"> </w:t>
      </w:r>
      <w:r w:rsidRPr="00484F2F">
        <w:rPr>
          <w:rFonts w:ascii="Arial" w:hAnsi="Arial" w:cs="Arial"/>
          <w:sz w:val="24"/>
          <w:szCs w:val="24"/>
        </w:rPr>
        <w:t xml:space="preserve">Not to exceed </w:t>
      </w:r>
      <w:r>
        <w:rPr>
          <w:rFonts w:ascii="Arial" w:hAnsi="Arial" w:cs="Arial"/>
          <w:sz w:val="24"/>
          <w:szCs w:val="24"/>
        </w:rPr>
        <w:t>25% of the cost of examination/</w:t>
      </w:r>
      <w:r w:rsidRPr="00484F2F">
        <w:rPr>
          <w:rFonts w:ascii="Arial" w:hAnsi="Arial" w:cs="Arial"/>
          <w:sz w:val="24"/>
          <w:szCs w:val="24"/>
        </w:rPr>
        <w:t>evaluation.</w:t>
      </w:r>
    </w:p>
    <w:p w14:paraId="45F8CC98" w14:textId="77777777" w:rsidR="00605B55" w:rsidRPr="00605B55" w:rsidRDefault="00605B55" w:rsidP="00605B55">
      <w:pPr>
        <w:pStyle w:val="Heading2"/>
      </w:pPr>
      <w:r w:rsidRPr="00605B55">
        <w:t>For More Information</w:t>
      </w:r>
    </w:p>
    <w:p w14:paraId="2B16E86A" w14:textId="1AE63372" w:rsidR="004031AE" w:rsidRPr="00605B55" w:rsidRDefault="00605B55" w:rsidP="00AC6D2F">
      <w:pPr>
        <w:pStyle w:val="ListParagraph"/>
        <w:numPr>
          <w:ilvl w:val="0"/>
          <w:numId w:val="14"/>
        </w:numPr>
        <w:spacing w:before="240" w:after="240" w:line="240" w:lineRule="auto"/>
        <w:rPr>
          <w:rFonts w:ascii="Arial" w:hAnsi="Arial" w:cs="Arial"/>
          <w:sz w:val="24"/>
          <w:szCs w:val="24"/>
        </w:rPr>
      </w:pPr>
      <w:r w:rsidRPr="00FC5CB2">
        <w:rPr>
          <w:rFonts w:ascii="Arial" w:hAnsi="Arial" w:cs="Arial"/>
          <w:sz w:val="24"/>
          <w:szCs w:val="24"/>
        </w:rPr>
        <w:t xml:space="preserve">Contact </w:t>
      </w:r>
      <w:proofErr w:type="spellStart"/>
      <w:r w:rsidRPr="00FC5CB2">
        <w:rPr>
          <w:rFonts w:ascii="Arial" w:hAnsi="Arial" w:cs="Arial"/>
          <w:sz w:val="24"/>
          <w:szCs w:val="24"/>
        </w:rPr>
        <w:t>Muttasim</w:t>
      </w:r>
      <w:proofErr w:type="spellEnd"/>
      <w:r w:rsidRPr="00FC5CB2">
        <w:rPr>
          <w:rFonts w:ascii="Arial" w:hAnsi="Arial" w:cs="Arial"/>
          <w:sz w:val="24"/>
          <w:szCs w:val="24"/>
        </w:rPr>
        <w:t xml:space="preserve"> </w:t>
      </w:r>
      <w:proofErr w:type="spellStart"/>
      <w:r w:rsidRPr="00FC5CB2">
        <w:rPr>
          <w:rFonts w:ascii="Arial" w:hAnsi="Arial" w:cs="Arial"/>
          <w:sz w:val="24"/>
          <w:szCs w:val="24"/>
        </w:rPr>
        <w:t>Fadl</w:t>
      </w:r>
      <w:proofErr w:type="spellEnd"/>
      <w:r w:rsidRPr="00FC5CB2">
        <w:rPr>
          <w:rFonts w:ascii="Arial" w:hAnsi="Arial" w:cs="Arial"/>
          <w:sz w:val="24"/>
          <w:szCs w:val="24"/>
        </w:rPr>
        <w:t xml:space="preserve"> at </w:t>
      </w:r>
      <w:hyperlink r:id="rId8" w:history="1">
        <w:r w:rsidRPr="00FC5CB2">
          <w:rPr>
            <w:rStyle w:val="Hyperlink"/>
            <w:rFonts w:ascii="Arial" w:hAnsi="Arial" w:cs="Arial"/>
            <w:sz w:val="24"/>
            <w:szCs w:val="24"/>
          </w:rPr>
          <w:t>elmuttasim.fadl</w:t>
        </w:r>
      </w:hyperlink>
      <w:r w:rsidRPr="00FC5CB2">
        <w:rPr>
          <w:rStyle w:val="Hyperlink"/>
          <w:rFonts w:ascii="Arial" w:hAnsi="Arial" w:cs="Arial"/>
          <w:sz w:val="24"/>
          <w:szCs w:val="24"/>
        </w:rPr>
        <w:t>@maryland.gov</w:t>
      </w:r>
      <w:r w:rsidRPr="00FC5CB2">
        <w:rPr>
          <w:rFonts w:ascii="Arial" w:hAnsi="Arial" w:cs="Arial"/>
          <w:color w:val="3333FF"/>
          <w:sz w:val="24"/>
          <w:szCs w:val="24"/>
          <w:u w:val="single"/>
        </w:rPr>
        <w:t xml:space="preserve"> </w:t>
      </w:r>
      <w:r w:rsidRPr="00FC5CB2">
        <w:rPr>
          <w:rFonts w:ascii="Arial" w:hAnsi="Arial" w:cs="Arial"/>
          <w:sz w:val="24"/>
          <w:szCs w:val="24"/>
        </w:rPr>
        <w:t>or 410-554-9104</w:t>
      </w:r>
      <w:r>
        <w:rPr>
          <w:rFonts w:ascii="Arial" w:hAnsi="Arial" w:cs="Arial"/>
          <w:sz w:val="24"/>
          <w:szCs w:val="24"/>
        </w:rPr>
        <w:t>.</w:t>
      </w:r>
    </w:p>
    <w:sectPr w:rsidR="004031AE" w:rsidRPr="00605B55" w:rsidSect="00AC6D2F">
      <w:footerReference w:type="default" r:id="rId9"/>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11353" w14:textId="77777777" w:rsidR="008D21C4" w:rsidRDefault="008D21C4" w:rsidP="00E75087">
      <w:pPr>
        <w:spacing w:after="0" w:line="240" w:lineRule="auto"/>
      </w:pPr>
      <w:r>
        <w:separator/>
      </w:r>
    </w:p>
  </w:endnote>
  <w:endnote w:type="continuationSeparator" w:id="0">
    <w:p w14:paraId="3E9751F2" w14:textId="77777777" w:rsidR="008D21C4" w:rsidRDefault="008D21C4" w:rsidP="00E7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85DD" w14:textId="61408C95" w:rsidR="00261713" w:rsidRPr="00261713" w:rsidRDefault="00261713" w:rsidP="00261713">
    <w:pPr>
      <w:pStyle w:val="Footer"/>
      <w:tabs>
        <w:tab w:val="clear" w:pos="4680"/>
        <w:tab w:val="clear" w:pos="9360"/>
        <w:tab w:val="center" w:pos="5400"/>
        <w:tab w:val="right" w:pos="10800"/>
      </w:tabs>
      <w:rPr>
        <w:rFonts w:ascii="Arial" w:hAnsi="Arial" w:cs="Arial"/>
        <w:sz w:val="20"/>
        <w:szCs w:val="20"/>
      </w:rPr>
    </w:pPr>
    <w:r>
      <w:rPr>
        <w:rFonts w:ascii="Arial" w:hAnsi="Arial" w:cs="Arial"/>
        <w:sz w:val="20"/>
        <w:szCs w:val="20"/>
      </w:rPr>
      <w:t>06/24</w:t>
    </w:r>
    <w:r>
      <w:rPr>
        <w:rFonts w:ascii="Arial" w:hAnsi="Arial" w:cs="Arial"/>
        <w:sz w:val="20"/>
        <w:szCs w:val="20"/>
      </w:rPr>
      <w:tab/>
    </w:r>
    <w:r w:rsidR="00493A21" w:rsidRPr="00493A21">
      <w:rPr>
        <w:rFonts w:ascii="Arial" w:hAnsi="Arial" w:cs="Arial"/>
        <w:b/>
        <w:sz w:val="20"/>
        <w:szCs w:val="20"/>
      </w:rPr>
      <w:t>Rehabilitation Teacher for the Blind</w:t>
    </w:r>
    <w:r>
      <w:rPr>
        <w:rFonts w:ascii="Arial" w:hAnsi="Arial" w:cs="Arial"/>
        <w:b/>
        <w:sz w:val="20"/>
        <w:szCs w:val="20"/>
      </w:rPr>
      <w:tab/>
    </w:r>
    <w:r w:rsidRPr="00261713">
      <w:rPr>
        <w:rFonts w:ascii="Arial" w:hAnsi="Arial" w:cs="Arial"/>
        <w:sz w:val="20"/>
        <w:szCs w:val="20"/>
      </w:rPr>
      <w:t xml:space="preserve">Page </w:t>
    </w:r>
    <w:r w:rsidRPr="00261713">
      <w:rPr>
        <w:rFonts w:ascii="Arial" w:hAnsi="Arial" w:cs="Arial"/>
        <w:bCs/>
        <w:sz w:val="20"/>
        <w:szCs w:val="20"/>
      </w:rPr>
      <w:fldChar w:fldCharType="begin"/>
    </w:r>
    <w:r w:rsidRPr="00261713">
      <w:rPr>
        <w:rFonts w:ascii="Arial" w:hAnsi="Arial" w:cs="Arial"/>
        <w:bCs/>
        <w:sz w:val="20"/>
        <w:szCs w:val="20"/>
      </w:rPr>
      <w:instrText xml:space="preserve"> PAGE  \* Arabic  \* MERGEFORMAT </w:instrText>
    </w:r>
    <w:r w:rsidRPr="00261713">
      <w:rPr>
        <w:rFonts w:ascii="Arial" w:hAnsi="Arial" w:cs="Arial"/>
        <w:bCs/>
        <w:sz w:val="20"/>
        <w:szCs w:val="20"/>
      </w:rPr>
      <w:fldChar w:fldCharType="separate"/>
    </w:r>
    <w:r w:rsidR="00484F2F">
      <w:rPr>
        <w:rFonts w:ascii="Arial" w:hAnsi="Arial" w:cs="Arial"/>
        <w:bCs/>
        <w:noProof/>
        <w:sz w:val="20"/>
        <w:szCs w:val="20"/>
      </w:rPr>
      <w:t>2</w:t>
    </w:r>
    <w:r w:rsidRPr="00261713">
      <w:rPr>
        <w:rFonts w:ascii="Arial" w:hAnsi="Arial" w:cs="Arial"/>
        <w:bCs/>
        <w:sz w:val="20"/>
        <w:szCs w:val="20"/>
      </w:rPr>
      <w:fldChar w:fldCharType="end"/>
    </w:r>
    <w:r w:rsidRPr="00261713">
      <w:rPr>
        <w:rFonts w:ascii="Arial" w:hAnsi="Arial" w:cs="Arial"/>
        <w:sz w:val="20"/>
        <w:szCs w:val="20"/>
      </w:rPr>
      <w:t xml:space="preserve"> of </w:t>
    </w:r>
    <w:r w:rsidRPr="00261713">
      <w:rPr>
        <w:rFonts w:ascii="Arial" w:hAnsi="Arial" w:cs="Arial"/>
        <w:bCs/>
        <w:sz w:val="20"/>
        <w:szCs w:val="20"/>
      </w:rPr>
      <w:fldChar w:fldCharType="begin"/>
    </w:r>
    <w:r w:rsidRPr="00261713">
      <w:rPr>
        <w:rFonts w:ascii="Arial" w:hAnsi="Arial" w:cs="Arial"/>
        <w:bCs/>
        <w:sz w:val="20"/>
        <w:szCs w:val="20"/>
      </w:rPr>
      <w:instrText xml:space="preserve"> NUMPAGES  \* Arabic  \* MERGEFORMAT </w:instrText>
    </w:r>
    <w:r w:rsidRPr="00261713">
      <w:rPr>
        <w:rFonts w:ascii="Arial" w:hAnsi="Arial" w:cs="Arial"/>
        <w:bCs/>
        <w:sz w:val="20"/>
        <w:szCs w:val="20"/>
      </w:rPr>
      <w:fldChar w:fldCharType="separate"/>
    </w:r>
    <w:r w:rsidR="00484F2F">
      <w:rPr>
        <w:rFonts w:ascii="Arial" w:hAnsi="Arial" w:cs="Arial"/>
        <w:bCs/>
        <w:noProof/>
        <w:sz w:val="20"/>
        <w:szCs w:val="20"/>
      </w:rPr>
      <w:t>2</w:t>
    </w:r>
    <w:r w:rsidRPr="0026171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801" w14:textId="77777777" w:rsidR="008D21C4" w:rsidRDefault="008D21C4" w:rsidP="00E75087">
      <w:pPr>
        <w:spacing w:after="0" w:line="240" w:lineRule="auto"/>
      </w:pPr>
      <w:r>
        <w:separator/>
      </w:r>
    </w:p>
  </w:footnote>
  <w:footnote w:type="continuationSeparator" w:id="0">
    <w:p w14:paraId="257236F2" w14:textId="77777777" w:rsidR="008D21C4" w:rsidRDefault="008D21C4" w:rsidP="00E75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7AE"/>
    <w:multiLevelType w:val="hybridMultilevel"/>
    <w:tmpl w:val="A6A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3CE7"/>
    <w:multiLevelType w:val="multilevel"/>
    <w:tmpl w:val="3A540D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1826A8A"/>
    <w:multiLevelType w:val="multilevel"/>
    <w:tmpl w:val="FF169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48015C2"/>
    <w:multiLevelType w:val="hybridMultilevel"/>
    <w:tmpl w:val="C6A4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F66D9"/>
    <w:multiLevelType w:val="hybridMultilevel"/>
    <w:tmpl w:val="D11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A2F4B"/>
    <w:multiLevelType w:val="hybridMultilevel"/>
    <w:tmpl w:val="17600A16"/>
    <w:lvl w:ilvl="0" w:tplc="D864147E">
      <w:start w:val="1"/>
      <w:numFmt w:val="bullet"/>
      <w:lvlText w:val=""/>
      <w:lvlJc w:val="left"/>
      <w:pPr>
        <w:ind w:left="72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A5C11"/>
    <w:multiLevelType w:val="hybridMultilevel"/>
    <w:tmpl w:val="9CD2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25BC7"/>
    <w:multiLevelType w:val="hybridMultilevel"/>
    <w:tmpl w:val="E80A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E27E7"/>
    <w:multiLevelType w:val="hybridMultilevel"/>
    <w:tmpl w:val="C51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526A8"/>
    <w:multiLevelType w:val="hybridMultilevel"/>
    <w:tmpl w:val="642C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47C28"/>
    <w:multiLevelType w:val="hybridMultilevel"/>
    <w:tmpl w:val="C49C3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726DF"/>
    <w:multiLevelType w:val="hybridMultilevel"/>
    <w:tmpl w:val="EA80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37980"/>
    <w:multiLevelType w:val="hybridMultilevel"/>
    <w:tmpl w:val="02A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E591D"/>
    <w:multiLevelType w:val="hybridMultilevel"/>
    <w:tmpl w:val="EF20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95739"/>
    <w:multiLevelType w:val="hybridMultilevel"/>
    <w:tmpl w:val="B580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4"/>
  </w:num>
  <w:num w:numId="4">
    <w:abstractNumId w:val="10"/>
  </w:num>
  <w:num w:numId="5">
    <w:abstractNumId w:val="12"/>
  </w:num>
  <w:num w:numId="6">
    <w:abstractNumId w:val="9"/>
  </w:num>
  <w:num w:numId="7">
    <w:abstractNumId w:val="6"/>
  </w:num>
  <w:num w:numId="8">
    <w:abstractNumId w:val="2"/>
  </w:num>
  <w:num w:numId="9">
    <w:abstractNumId w:val="1"/>
  </w:num>
  <w:num w:numId="10">
    <w:abstractNumId w:val="7"/>
  </w:num>
  <w:num w:numId="11">
    <w:abstractNumId w:val="13"/>
  </w:num>
  <w:num w:numId="12">
    <w:abstractNumId w:val="8"/>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87"/>
    <w:rsid w:val="00034C8A"/>
    <w:rsid w:val="00040A13"/>
    <w:rsid w:val="00043F97"/>
    <w:rsid w:val="000C7AB3"/>
    <w:rsid w:val="00106B40"/>
    <w:rsid w:val="00124334"/>
    <w:rsid w:val="001610CB"/>
    <w:rsid w:val="001656BC"/>
    <w:rsid w:val="001B6BE1"/>
    <w:rsid w:val="001D1687"/>
    <w:rsid w:val="00215615"/>
    <w:rsid w:val="002463CE"/>
    <w:rsid w:val="00261713"/>
    <w:rsid w:val="00290742"/>
    <w:rsid w:val="002D0DE0"/>
    <w:rsid w:val="002E478A"/>
    <w:rsid w:val="00334B0A"/>
    <w:rsid w:val="003400A2"/>
    <w:rsid w:val="004031AE"/>
    <w:rsid w:val="00447EDB"/>
    <w:rsid w:val="00484F2F"/>
    <w:rsid w:val="00493A21"/>
    <w:rsid w:val="004F558D"/>
    <w:rsid w:val="005747A1"/>
    <w:rsid w:val="005834ED"/>
    <w:rsid w:val="00587764"/>
    <w:rsid w:val="005C6B69"/>
    <w:rsid w:val="005F1645"/>
    <w:rsid w:val="00605B55"/>
    <w:rsid w:val="0060716A"/>
    <w:rsid w:val="006100D0"/>
    <w:rsid w:val="00623B61"/>
    <w:rsid w:val="006B3820"/>
    <w:rsid w:val="006B530E"/>
    <w:rsid w:val="006D4337"/>
    <w:rsid w:val="00710E89"/>
    <w:rsid w:val="007248AB"/>
    <w:rsid w:val="00743FF0"/>
    <w:rsid w:val="007641C6"/>
    <w:rsid w:val="007D4F9F"/>
    <w:rsid w:val="007F68F1"/>
    <w:rsid w:val="00810308"/>
    <w:rsid w:val="00821557"/>
    <w:rsid w:val="008804B2"/>
    <w:rsid w:val="008D21C4"/>
    <w:rsid w:val="008E13FC"/>
    <w:rsid w:val="009101E5"/>
    <w:rsid w:val="00962B09"/>
    <w:rsid w:val="00980C1E"/>
    <w:rsid w:val="00A35656"/>
    <w:rsid w:val="00A37F63"/>
    <w:rsid w:val="00A61093"/>
    <w:rsid w:val="00AC6D2F"/>
    <w:rsid w:val="00B816AF"/>
    <w:rsid w:val="00BB470B"/>
    <w:rsid w:val="00BD1B6E"/>
    <w:rsid w:val="00CD2C35"/>
    <w:rsid w:val="00CE278E"/>
    <w:rsid w:val="00CE630D"/>
    <w:rsid w:val="00D2646B"/>
    <w:rsid w:val="00D652B3"/>
    <w:rsid w:val="00D6572F"/>
    <w:rsid w:val="00D8290C"/>
    <w:rsid w:val="00D9073D"/>
    <w:rsid w:val="00DF2BF6"/>
    <w:rsid w:val="00E076EE"/>
    <w:rsid w:val="00E24F50"/>
    <w:rsid w:val="00E447B2"/>
    <w:rsid w:val="00E75087"/>
    <w:rsid w:val="00ED6CFE"/>
    <w:rsid w:val="00EE5C6E"/>
    <w:rsid w:val="00F51EA5"/>
    <w:rsid w:val="00F708BF"/>
    <w:rsid w:val="00FC4D72"/>
    <w:rsid w:val="00FD051A"/>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C4F97"/>
  <w15:docId w15:val="{F11BADBE-2469-41CB-828D-B6D95A83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6D2F"/>
    <w:pPr>
      <w:spacing w:after="0" w:line="240" w:lineRule="auto"/>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605B55"/>
    <w:pPr>
      <w:spacing w:before="360" w:after="24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87"/>
  </w:style>
  <w:style w:type="paragraph" w:styleId="Footer">
    <w:name w:val="footer"/>
    <w:basedOn w:val="Normal"/>
    <w:link w:val="FooterChar"/>
    <w:uiPriority w:val="99"/>
    <w:unhideWhenUsed/>
    <w:rsid w:val="00E7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87"/>
  </w:style>
  <w:style w:type="paragraph" w:styleId="BalloonText">
    <w:name w:val="Balloon Text"/>
    <w:basedOn w:val="Normal"/>
    <w:link w:val="BalloonTextChar"/>
    <w:uiPriority w:val="99"/>
    <w:semiHidden/>
    <w:unhideWhenUsed/>
    <w:rsid w:val="00E7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87"/>
    <w:rPr>
      <w:rFonts w:ascii="Tahoma" w:hAnsi="Tahoma" w:cs="Tahoma"/>
      <w:sz w:val="16"/>
      <w:szCs w:val="16"/>
    </w:rPr>
  </w:style>
  <w:style w:type="paragraph" w:styleId="ListParagraph">
    <w:name w:val="List Paragraph"/>
    <w:basedOn w:val="Normal"/>
    <w:uiPriority w:val="34"/>
    <w:qFormat/>
    <w:rsid w:val="00CE278E"/>
    <w:pPr>
      <w:ind w:left="720"/>
      <w:contextualSpacing/>
    </w:pPr>
  </w:style>
  <w:style w:type="character" w:styleId="Hyperlink">
    <w:name w:val="Hyperlink"/>
    <w:basedOn w:val="DefaultParagraphFont"/>
    <w:uiPriority w:val="99"/>
    <w:unhideWhenUsed/>
    <w:rsid w:val="002463CE"/>
    <w:rPr>
      <w:color w:val="0000FF" w:themeColor="hyperlink"/>
      <w:u w:val="single"/>
    </w:rPr>
  </w:style>
  <w:style w:type="character" w:customStyle="1" w:styleId="Heading1Char">
    <w:name w:val="Heading 1 Char"/>
    <w:basedOn w:val="DefaultParagraphFont"/>
    <w:link w:val="Heading1"/>
    <w:uiPriority w:val="9"/>
    <w:rsid w:val="00AC6D2F"/>
    <w:rPr>
      <w:rFonts w:ascii="Arial" w:hAnsi="Arial" w:cs="Arial"/>
      <w:b/>
      <w:sz w:val="32"/>
      <w:szCs w:val="32"/>
    </w:rPr>
  </w:style>
  <w:style w:type="character" w:customStyle="1" w:styleId="Heading2Char">
    <w:name w:val="Heading 2 Char"/>
    <w:basedOn w:val="DefaultParagraphFont"/>
    <w:link w:val="Heading2"/>
    <w:uiPriority w:val="9"/>
    <w:rsid w:val="00605B5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69867">
      <w:bodyDiv w:val="1"/>
      <w:marLeft w:val="0"/>
      <w:marRight w:val="0"/>
      <w:marTop w:val="0"/>
      <w:marBottom w:val="0"/>
      <w:divBdr>
        <w:top w:val="none" w:sz="0" w:space="0" w:color="auto"/>
        <w:left w:val="none" w:sz="0" w:space="0" w:color="auto"/>
        <w:bottom w:val="none" w:sz="0" w:space="0" w:color="auto"/>
        <w:right w:val="none" w:sz="0" w:space="0" w:color="auto"/>
      </w:divBdr>
    </w:div>
    <w:div w:id="10641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i.alban@maryland.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rs.maryland.gov/crps/Pages/vendor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2E283-EB93-410D-9BFB-865B1A135393}"/>
</file>

<file path=customXml/itemProps2.xml><?xml version="1.0" encoding="utf-8"?>
<ds:datastoreItem xmlns:ds="http://schemas.openxmlformats.org/officeDocument/2006/customXml" ds:itemID="{2170C356-6B5F-416D-830C-0451ADC417B3}"/>
</file>

<file path=customXml/itemProps3.xml><?xml version="1.0" encoding="utf-8"?>
<ds:datastoreItem xmlns:ds="http://schemas.openxmlformats.org/officeDocument/2006/customXml" ds:itemID="{D812C115-A835-46D9-9C22-436EADE021E0}"/>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3409</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Division of Rehabilitation Services</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Donna Lettow</cp:lastModifiedBy>
  <cp:revision>2</cp:revision>
  <cp:lastPrinted>2023-12-21T17:53:00Z</cp:lastPrinted>
  <dcterms:created xsi:type="dcterms:W3CDTF">2024-06-05T00:11:00Z</dcterms:created>
  <dcterms:modified xsi:type="dcterms:W3CDTF">2024-06-05T00:11:00Z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0x010100F2F47683A7195D4F96684250CBB1A082</vt:lpwstr>
  </property>
</Properties>
</file>