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12F6A" w14:textId="77777777" w:rsidR="00B54A7B" w:rsidRPr="006C699A" w:rsidRDefault="00B54A7B" w:rsidP="00B54A7B">
      <w:pPr>
        <w:spacing w:before="100" w:beforeAutospacing="1" w:after="100" w:afterAutospacing="1"/>
        <w:jc w:val="center"/>
        <w:outlineLvl w:val="2"/>
        <w:rPr>
          <w:rFonts w:eastAsia="Times New Roman"/>
          <w:color w:val="000000"/>
          <w:sz w:val="28"/>
          <w:szCs w:val="28"/>
        </w:rPr>
      </w:pPr>
      <w:bookmarkStart w:id="0" w:name="_GoBack"/>
      <w:bookmarkEnd w:id="0"/>
      <w:r w:rsidRPr="006C699A">
        <w:rPr>
          <w:rFonts w:eastAsia="Times New Roman"/>
          <w:b/>
          <w:bCs/>
          <w:color w:val="000000"/>
          <w:sz w:val="28"/>
          <w:szCs w:val="28"/>
        </w:rPr>
        <w:t>R</w:t>
      </w:r>
      <w:r w:rsidR="001722AF" w:rsidRPr="006C699A">
        <w:rPr>
          <w:rFonts w:eastAsia="Times New Roman"/>
          <w:b/>
          <w:bCs/>
          <w:color w:val="000000"/>
          <w:sz w:val="28"/>
          <w:szCs w:val="28"/>
        </w:rPr>
        <w:t>SM 2</w:t>
      </w:r>
      <w:r w:rsidR="00D55B8A" w:rsidRPr="006C699A">
        <w:rPr>
          <w:rFonts w:eastAsia="Times New Roman"/>
          <w:b/>
          <w:bCs/>
          <w:color w:val="000000"/>
          <w:sz w:val="28"/>
          <w:szCs w:val="28"/>
        </w:rPr>
        <w:br/>
      </w:r>
      <w:r w:rsidR="00A34E25" w:rsidRPr="006C699A">
        <w:rPr>
          <w:rFonts w:eastAsia="Times New Roman"/>
          <w:b/>
          <w:bCs/>
          <w:color w:val="000000"/>
          <w:sz w:val="28"/>
          <w:szCs w:val="28"/>
        </w:rPr>
        <w:t xml:space="preserve">VR &amp; IL POLICIES AND PROCEDURES </w:t>
      </w:r>
      <w:r w:rsidR="007F6D69" w:rsidRPr="006C699A">
        <w:rPr>
          <w:rFonts w:eastAsia="Times New Roman"/>
          <w:b/>
          <w:bCs/>
          <w:color w:val="000000"/>
          <w:sz w:val="28"/>
          <w:szCs w:val="28"/>
        </w:rPr>
        <w:t>MANUAL</w:t>
      </w:r>
      <w:r w:rsidR="007F6D69" w:rsidRPr="006C699A">
        <w:rPr>
          <w:rFonts w:eastAsia="Times New Roman"/>
          <w:b/>
          <w:bCs/>
          <w:color w:val="000000"/>
          <w:sz w:val="28"/>
          <w:szCs w:val="28"/>
        </w:rPr>
        <w:br/>
        <w:t>SECTION 12</w:t>
      </w:r>
      <w:r w:rsidRPr="006C699A">
        <w:rPr>
          <w:rFonts w:eastAsia="Times New Roman"/>
          <w:b/>
          <w:bCs/>
          <w:color w:val="000000"/>
          <w:sz w:val="28"/>
          <w:szCs w:val="28"/>
        </w:rPr>
        <w:t>00</w:t>
      </w:r>
    </w:p>
    <w:p w14:paraId="2ED12F6B" w14:textId="77777777" w:rsidR="00B54A7B" w:rsidRPr="006C699A" w:rsidRDefault="007F6D69" w:rsidP="00CC2612">
      <w:pPr>
        <w:pStyle w:val="Heading1"/>
      </w:pPr>
      <w:r w:rsidRPr="006C699A">
        <w:t>WOR</w:t>
      </w:r>
      <w:r w:rsidR="00153690" w:rsidRPr="006C699A">
        <w:t>K</w:t>
      </w:r>
      <w:r w:rsidRPr="006C699A">
        <w:t>FORCE &amp; TECHNOLOGY CENTER</w:t>
      </w:r>
    </w:p>
    <w:p w14:paraId="2ED12F6C" w14:textId="77777777" w:rsidR="001502CC" w:rsidRPr="006C699A" w:rsidRDefault="001502CC" w:rsidP="001502CC"/>
    <w:p w14:paraId="2ED12F6D" w14:textId="70739F96" w:rsidR="00B54A7B" w:rsidRPr="006C699A" w:rsidRDefault="008F0BE3" w:rsidP="001502CC">
      <w:r w:rsidRPr="006C699A">
        <w:t xml:space="preserve">Updated: </w:t>
      </w:r>
      <w:r w:rsidR="00E4303F">
        <w:t>09</w:t>
      </w:r>
      <w:r w:rsidR="00D023C2" w:rsidRPr="006C699A">
        <w:t>/</w:t>
      </w:r>
      <w:r w:rsidR="00E4303F">
        <w:t>18</w:t>
      </w:r>
    </w:p>
    <w:p w14:paraId="2ED12F6E" w14:textId="40F491E7" w:rsidR="00054980" w:rsidRPr="00D87B59" w:rsidRDefault="00D87B59" w:rsidP="00A65462">
      <w:pPr>
        <w:rPr>
          <w:color w:val="FFFFFF" w:themeColor="background1"/>
          <w:sz w:val="2"/>
          <w:szCs w:val="2"/>
        </w:rPr>
      </w:pPr>
      <w:r w:rsidRPr="00D87B59">
        <w:rPr>
          <w:color w:val="FFFFFF" w:themeColor="background1"/>
          <w:sz w:val="2"/>
          <w:szCs w:val="2"/>
        </w:rPr>
        <w:t>To operate table of contents with a screen reader, use links list.</w:t>
      </w:r>
    </w:p>
    <w:p w14:paraId="59517910" w14:textId="77777777" w:rsidR="00D87B59" w:rsidRDefault="00D87B59">
      <w:pPr>
        <w:pStyle w:val="TOC1"/>
        <w:rPr>
          <w:rFonts w:asciiTheme="minorHAnsi" w:hAnsiTheme="minorHAnsi" w:cstheme="minorBidi"/>
          <w:b w:val="0"/>
          <w:noProof/>
          <w:lang w:eastAsia="zh-CN"/>
        </w:rPr>
      </w:pPr>
      <w:r>
        <w:fldChar w:fldCharType="begin"/>
      </w:r>
      <w:r>
        <w:instrText xml:space="preserve"> TOC \h \z \u \t "Heading 2,1,Heading 3,2" </w:instrText>
      </w:r>
      <w:r>
        <w:fldChar w:fldCharType="separate"/>
      </w:r>
      <w:hyperlink w:anchor="_Toc19025923" w:history="1">
        <w:r w:rsidRPr="00172396">
          <w:rPr>
            <w:rStyle w:val="Hyperlink"/>
            <w:noProof/>
          </w:rPr>
          <w:t>1201 Description of the Center</w:t>
        </w:r>
        <w:r>
          <w:rPr>
            <w:noProof/>
            <w:webHidden/>
          </w:rPr>
          <w:tab/>
        </w:r>
        <w:r>
          <w:rPr>
            <w:noProof/>
            <w:webHidden/>
          </w:rPr>
          <w:fldChar w:fldCharType="begin"/>
        </w:r>
        <w:r>
          <w:rPr>
            <w:noProof/>
            <w:webHidden/>
          </w:rPr>
          <w:instrText xml:space="preserve"> PAGEREF _Toc19025923 \h </w:instrText>
        </w:r>
        <w:r>
          <w:rPr>
            <w:noProof/>
            <w:webHidden/>
          </w:rPr>
        </w:r>
        <w:r>
          <w:rPr>
            <w:noProof/>
            <w:webHidden/>
          </w:rPr>
          <w:fldChar w:fldCharType="separate"/>
        </w:r>
        <w:r w:rsidR="000B3514">
          <w:rPr>
            <w:noProof/>
            <w:webHidden/>
          </w:rPr>
          <w:t>1</w:t>
        </w:r>
        <w:r>
          <w:rPr>
            <w:noProof/>
            <w:webHidden/>
          </w:rPr>
          <w:fldChar w:fldCharType="end"/>
        </w:r>
      </w:hyperlink>
    </w:p>
    <w:p w14:paraId="259E50D4" w14:textId="77777777" w:rsidR="00D87B59" w:rsidRDefault="00C636DC">
      <w:pPr>
        <w:pStyle w:val="TOC1"/>
        <w:rPr>
          <w:rFonts w:asciiTheme="minorHAnsi" w:hAnsiTheme="minorHAnsi" w:cstheme="minorBidi"/>
          <w:b w:val="0"/>
          <w:noProof/>
          <w:lang w:eastAsia="zh-CN"/>
        </w:rPr>
      </w:pPr>
      <w:hyperlink w:anchor="_Toc19025924" w:history="1">
        <w:r w:rsidR="00D87B59" w:rsidRPr="00172396">
          <w:rPr>
            <w:rStyle w:val="Hyperlink"/>
            <w:noProof/>
          </w:rPr>
          <w:t>1202 Scope of Services</w:t>
        </w:r>
        <w:r w:rsidR="00D87B59">
          <w:rPr>
            <w:noProof/>
            <w:webHidden/>
          </w:rPr>
          <w:tab/>
        </w:r>
        <w:r w:rsidR="00D87B59">
          <w:rPr>
            <w:noProof/>
            <w:webHidden/>
          </w:rPr>
          <w:fldChar w:fldCharType="begin"/>
        </w:r>
        <w:r w:rsidR="00D87B59">
          <w:rPr>
            <w:noProof/>
            <w:webHidden/>
          </w:rPr>
          <w:instrText xml:space="preserve"> PAGEREF _Toc19025924 \h </w:instrText>
        </w:r>
        <w:r w:rsidR="00D87B59">
          <w:rPr>
            <w:noProof/>
            <w:webHidden/>
          </w:rPr>
        </w:r>
        <w:r w:rsidR="00D87B59">
          <w:rPr>
            <w:noProof/>
            <w:webHidden/>
          </w:rPr>
          <w:fldChar w:fldCharType="separate"/>
        </w:r>
        <w:r w:rsidR="000B3514">
          <w:rPr>
            <w:noProof/>
            <w:webHidden/>
          </w:rPr>
          <w:t>2</w:t>
        </w:r>
        <w:r w:rsidR="00D87B59">
          <w:rPr>
            <w:noProof/>
            <w:webHidden/>
          </w:rPr>
          <w:fldChar w:fldCharType="end"/>
        </w:r>
      </w:hyperlink>
    </w:p>
    <w:p w14:paraId="458F8BB7" w14:textId="77777777" w:rsidR="00D87B59" w:rsidRDefault="00C636DC">
      <w:pPr>
        <w:pStyle w:val="TOC1"/>
        <w:rPr>
          <w:rFonts w:asciiTheme="minorHAnsi" w:hAnsiTheme="minorHAnsi" w:cstheme="minorBidi"/>
          <w:b w:val="0"/>
          <w:noProof/>
          <w:lang w:eastAsia="zh-CN"/>
        </w:rPr>
      </w:pPr>
      <w:hyperlink w:anchor="_Toc19025925" w:history="1">
        <w:r w:rsidR="00D87B59" w:rsidRPr="00172396">
          <w:rPr>
            <w:rStyle w:val="Hyperlink"/>
            <w:noProof/>
          </w:rPr>
          <w:t>1203 Financial Responsibility</w:t>
        </w:r>
        <w:r w:rsidR="00D87B59">
          <w:rPr>
            <w:noProof/>
            <w:webHidden/>
          </w:rPr>
          <w:tab/>
        </w:r>
        <w:r w:rsidR="00D87B59">
          <w:rPr>
            <w:noProof/>
            <w:webHidden/>
          </w:rPr>
          <w:fldChar w:fldCharType="begin"/>
        </w:r>
        <w:r w:rsidR="00D87B59">
          <w:rPr>
            <w:noProof/>
            <w:webHidden/>
          </w:rPr>
          <w:instrText xml:space="preserve"> PAGEREF _Toc19025925 \h </w:instrText>
        </w:r>
        <w:r w:rsidR="00D87B59">
          <w:rPr>
            <w:noProof/>
            <w:webHidden/>
          </w:rPr>
        </w:r>
        <w:r w:rsidR="00D87B59">
          <w:rPr>
            <w:noProof/>
            <w:webHidden/>
          </w:rPr>
          <w:fldChar w:fldCharType="separate"/>
        </w:r>
        <w:r w:rsidR="000B3514">
          <w:rPr>
            <w:noProof/>
            <w:webHidden/>
          </w:rPr>
          <w:t>4</w:t>
        </w:r>
        <w:r w:rsidR="00D87B59">
          <w:rPr>
            <w:noProof/>
            <w:webHidden/>
          </w:rPr>
          <w:fldChar w:fldCharType="end"/>
        </w:r>
      </w:hyperlink>
    </w:p>
    <w:p w14:paraId="2EEFB5E3" w14:textId="77777777" w:rsidR="00D87B59" w:rsidRDefault="00C636DC">
      <w:pPr>
        <w:pStyle w:val="TOC1"/>
        <w:rPr>
          <w:rFonts w:asciiTheme="minorHAnsi" w:hAnsiTheme="minorHAnsi" w:cstheme="minorBidi"/>
          <w:b w:val="0"/>
          <w:noProof/>
          <w:lang w:eastAsia="zh-CN"/>
        </w:rPr>
      </w:pPr>
      <w:hyperlink w:anchor="_Toc19025926" w:history="1">
        <w:r w:rsidR="00D87B59" w:rsidRPr="00172396">
          <w:rPr>
            <w:rStyle w:val="Hyperlink"/>
            <w:noProof/>
          </w:rPr>
          <w:t>1204 Admission to the Center</w:t>
        </w:r>
        <w:r w:rsidR="00D87B59">
          <w:rPr>
            <w:noProof/>
            <w:webHidden/>
          </w:rPr>
          <w:tab/>
        </w:r>
        <w:r w:rsidR="00D87B59">
          <w:rPr>
            <w:noProof/>
            <w:webHidden/>
          </w:rPr>
          <w:fldChar w:fldCharType="begin"/>
        </w:r>
        <w:r w:rsidR="00D87B59">
          <w:rPr>
            <w:noProof/>
            <w:webHidden/>
          </w:rPr>
          <w:instrText xml:space="preserve"> PAGEREF _Toc19025926 \h </w:instrText>
        </w:r>
        <w:r w:rsidR="00D87B59">
          <w:rPr>
            <w:noProof/>
            <w:webHidden/>
          </w:rPr>
        </w:r>
        <w:r w:rsidR="00D87B59">
          <w:rPr>
            <w:noProof/>
            <w:webHidden/>
          </w:rPr>
          <w:fldChar w:fldCharType="separate"/>
        </w:r>
        <w:r w:rsidR="000B3514">
          <w:rPr>
            <w:noProof/>
            <w:webHidden/>
          </w:rPr>
          <w:t>4</w:t>
        </w:r>
        <w:r w:rsidR="00D87B59">
          <w:rPr>
            <w:noProof/>
            <w:webHidden/>
          </w:rPr>
          <w:fldChar w:fldCharType="end"/>
        </w:r>
      </w:hyperlink>
    </w:p>
    <w:p w14:paraId="3D21871A" w14:textId="77777777" w:rsidR="00D87B59" w:rsidRDefault="00C636DC">
      <w:pPr>
        <w:pStyle w:val="TOC2"/>
        <w:tabs>
          <w:tab w:val="right" w:leader="dot" w:pos="10070"/>
        </w:tabs>
        <w:rPr>
          <w:rFonts w:asciiTheme="minorHAnsi" w:hAnsiTheme="minorHAnsi" w:cstheme="minorBidi"/>
          <w:noProof/>
          <w:lang w:eastAsia="zh-CN"/>
        </w:rPr>
      </w:pPr>
      <w:hyperlink w:anchor="_Toc19025927" w:history="1">
        <w:r w:rsidR="00D87B59" w:rsidRPr="00172396">
          <w:rPr>
            <w:rStyle w:val="Hyperlink"/>
            <w:noProof/>
          </w:rPr>
          <w:t>1204.01 Criteria for Admission</w:t>
        </w:r>
        <w:r w:rsidR="00D87B59">
          <w:rPr>
            <w:noProof/>
            <w:webHidden/>
          </w:rPr>
          <w:tab/>
        </w:r>
        <w:r w:rsidR="00D87B59">
          <w:rPr>
            <w:noProof/>
            <w:webHidden/>
          </w:rPr>
          <w:fldChar w:fldCharType="begin"/>
        </w:r>
        <w:r w:rsidR="00D87B59">
          <w:rPr>
            <w:noProof/>
            <w:webHidden/>
          </w:rPr>
          <w:instrText xml:space="preserve"> PAGEREF _Toc19025927 \h </w:instrText>
        </w:r>
        <w:r w:rsidR="00D87B59">
          <w:rPr>
            <w:noProof/>
            <w:webHidden/>
          </w:rPr>
        </w:r>
        <w:r w:rsidR="00D87B59">
          <w:rPr>
            <w:noProof/>
            <w:webHidden/>
          </w:rPr>
          <w:fldChar w:fldCharType="separate"/>
        </w:r>
        <w:r w:rsidR="000B3514">
          <w:rPr>
            <w:noProof/>
            <w:webHidden/>
          </w:rPr>
          <w:t>4</w:t>
        </w:r>
        <w:r w:rsidR="00D87B59">
          <w:rPr>
            <w:noProof/>
            <w:webHidden/>
          </w:rPr>
          <w:fldChar w:fldCharType="end"/>
        </w:r>
      </w:hyperlink>
    </w:p>
    <w:p w14:paraId="4A48CEC8" w14:textId="77777777" w:rsidR="00D87B59" w:rsidRDefault="00C636DC">
      <w:pPr>
        <w:pStyle w:val="TOC2"/>
        <w:tabs>
          <w:tab w:val="right" w:leader="dot" w:pos="10070"/>
        </w:tabs>
        <w:rPr>
          <w:rFonts w:asciiTheme="minorHAnsi" w:hAnsiTheme="minorHAnsi" w:cstheme="minorBidi"/>
          <w:noProof/>
          <w:lang w:eastAsia="zh-CN"/>
        </w:rPr>
      </w:pPr>
      <w:hyperlink w:anchor="_Toc19025928" w:history="1">
        <w:r w:rsidR="00D87B59" w:rsidRPr="00172396">
          <w:rPr>
            <w:rStyle w:val="Hyperlink"/>
            <w:noProof/>
          </w:rPr>
          <w:t>1204.02 Restrictions to Admission</w:t>
        </w:r>
        <w:r w:rsidR="00D87B59">
          <w:rPr>
            <w:noProof/>
            <w:webHidden/>
          </w:rPr>
          <w:tab/>
        </w:r>
        <w:r w:rsidR="00D87B59">
          <w:rPr>
            <w:noProof/>
            <w:webHidden/>
          </w:rPr>
          <w:fldChar w:fldCharType="begin"/>
        </w:r>
        <w:r w:rsidR="00D87B59">
          <w:rPr>
            <w:noProof/>
            <w:webHidden/>
          </w:rPr>
          <w:instrText xml:space="preserve"> PAGEREF _Toc19025928 \h </w:instrText>
        </w:r>
        <w:r w:rsidR="00D87B59">
          <w:rPr>
            <w:noProof/>
            <w:webHidden/>
          </w:rPr>
        </w:r>
        <w:r w:rsidR="00D87B59">
          <w:rPr>
            <w:noProof/>
            <w:webHidden/>
          </w:rPr>
          <w:fldChar w:fldCharType="separate"/>
        </w:r>
        <w:r w:rsidR="000B3514">
          <w:rPr>
            <w:noProof/>
            <w:webHidden/>
          </w:rPr>
          <w:t>5</w:t>
        </w:r>
        <w:r w:rsidR="00D87B59">
          <w:rPr>
            <w:noProof/>
            <w:webHidden/>
          </w:rPr>
          <w:fldChar w:fldCharType="end"/>
        </w:r>
      </w:hyperlink>
    </w:p>
    <w:p w14:paraId="66319C6E" w14:textId="77777777" w:rsidR="00D87B59" w:rsidRDefault="00C636DC">
      <w:pPr>
        <w:pStyle w:val="TOC2"/>
        <w:tabs>
          <w:tab w:val="right" w:leader="dot" w:pos="10070"/>
        </w:tabs>
        <w:rPr>
          <w:rFonts w:asciiTheme="minorHAnsi" w:hAnsiTheme="minorHAnsi" w:cstheme="minorBidi"/>
          <w:noProof/>
          <w:lang w:eastAsia="zh-CN"/>
        </w:rPr>
      </w:pPr>
      <w:hyperlink w:anchor="_Toc19025929" w:history="1">
        <w:r w:rsidR="00D87B59" w:rsidRPr="00172396">
          <w:rPr>
            <w:rStyle w:val="Hyperlink"/>
            <w:noProof/>
          </w:rPr>
          <w:t>1204.03 Additional Criteria for Specific Programs</w:t>
        </w:r>
        <w:r w:rsidR="00D87B59">
          <w:rPr>
            <w:noProof/>
            <w:webHidden/>
          </w:rPr>
          <w:tab/>
        </w:r>
        <w:r w:rsidR="00D87B59">
          <w:rPr>
            <w:noProof/>
            <w:webHidden/>
          </w:rPr>
          <w:fldChar w:fldCharType="begin"/>
        </w:r>
        <w:r w:rsidR="00D87B59">
          <w:rPr>
            <w:noProof/>
            <w:webHidden/>
          </w:rPr>
          <w:instrText xml:space="preserve"> PAGEREF _Toc19025929 \h </w:instrText>
        </w:r>
        <w:r w:rsidR="00D87B59">
          <w:rPr>
            <w:noProof/>
            <w:webHidden/>
          </w:rPr>
        </w:r>
        <w:r w:rsidR="00D87B59">
          <w:rPr>
            <w:noProof/>
            <w:webHidden/>
          </w:rPr>
          <w:fldChar w:fldCharType="separate"/>
        </w:r>
        <w:r w:rsidR="000B3514">
          <w:rPr>
            <w:noProof/>
            <w:webHidden/>
          </w:rPr>
          <w:t>5</w:t>
        </w:r>
        <w:r w:rsidR="00D87B59">
          <w:rPr>
            <w:noProof/>
            <w:webHidden/>
          </w:rPr>
          <w:fldChar w:fldCharType="end"/>
        </w:r>
      </w:hyperlink>
    </w:p>
    <w:p w14:paraId="184B16A2" w14:textId="77777777" w:rsidR="00D87B59" w:rsidRDefault="00C636DC">
      <w:pPr>
        <w:pStyle w:val="TOC2"/>
        <w:tabs>
          <w:tab w:val="right" w:leader="dot" w:pos="10070"/>
        </w:tabs>
        <w:rPr>
          <w:rFonts w:asciiTheme="minorHAnsi" w:hAnsiTheme="minorHAnsi" w:cstheme="minorBidi"/>
          <w:noProof/>
          <w:lang w:eastAsia="zh-CN"/>
        </w:rPr>
      </w:pPr>
      <w:hyperlink w:anchor="_Toc19025930" w:history="1">
        <w:r w:rsidR="00D87B59" w:rsidRPr="00172396">
          <w:rPr>
            <w:rStyle w:val="Hyperlink"/>
            <w:noProof/>
          </w:rPr>
          <w:t>1204.04 Admission Decision and Appeal Process</w:t>
        </w:r>
        <w:r w:rsidR="00D87B59">
          <w:rPr>
            <w:noProof/>
            <w:webHidden/>
          </w:rPr>
          <w:tab/>
        </w:r>
        <w:r w:rsidR="00D87B59">
          <w:rPr>
            <w:noProof/>
            <w:webHidden/>
          </w:rPr>
          <w:fldChar w:fldCharType="begin"/>
        </w:r>
        <w:r w:rsidR="00D87B59">
          <w:rPr>
            <w:noProof/>
            <w:webHidden/>
          </w:rPr>
          <w:instrText xml:space="preserve"> PAGEREF _Toc19025930 \h </w:instrText>
        </w:r>
        <w:r w:rsidR="00D87B59">
          <w:rPr>
            <w:noProof/>
            <w:webHidden/>
          </w:rPr>
        </w:r>
        <w:r w:rsidR="00D87B59">
          <w:rPr>
            <w:noProof/>
            <w:webHidden/>
          </w:rPr>
          <w:fldChar w:fldCharType="separate"/>
        </w:r>
        <w:r w:rsidR="000B3514">
          <w:rPr>
            <w:noProof/>
            <w:webHidden/>
          </w:rPr>
          <w:t>6</w:t>
        </w:r>
        <w:r w:rsidR="00D87B59">
          <w:rPr>
            <w:noProof/>
            <w:webHidden/>
          </w:rPr>
          <w:fldChar w:fldCharType="end"/>
        </w:r>
      </w:hyperlink>
    </w:p>
    <w:p w14:paraId="13B00332" w14:textId="77777777" w:rsidR="00D87B59" w:rsidRDefault="00C636DC">
      <w:pPr>
        <w:pStyle w:val="TOC1"/>
        <w:rPr>
          <w:rFonts w:asciiTheme="minorHAnsi" w:hAnsiTheme="minorHAnsi" w:cstheme="minorBidi"/>
          <w:b w:val="0"/>
          <w:noProof/>
          <w:lang w:eastAsia="zh-CN"/>
        </w:rPr>
      </w:pPr>
      <w:hyperlink w:anchor="_Toc19025931" w:history="1">
        <w:r w:rsidR="00D87B59" w:rsidRPr="00172396">
          <w:rPr>
            <w:rStyle w:val="Hyperlink"/>
            <w:noProof/>
          </w:rPr>
          <w:t>1205 Referral Process</w:t>
        </w:r>
        <w:r w:rsidR="00D87B59">
          <w:rPr>
            <w:noProof/>
            <w:webHidden/>
          </w:rPr>
          <w:tab/>
        </w:r>
        <w:r w:rsidR="00D87B59">
          <w:rPr>
            <w:noProof/>
            <w:webHidden/>
          </w:rPr>
          <w:fldChar w:fldCharType="begin"/>
        </w:r>
        <w:r w:rsidR="00D87B59">
          <w:rPr>
            <w:noProof/>
            <w:webHidden/>
          </w:rPr>
          <w:instrText xml:space="preserve"> PAGEREF _Toc19025931 \h </w:instrText>
        </w:r>
        <w:r w:rsidR="00D87B59">
          <w:rPr>
            <w:noProof/>
            <w:webHidden/>
          </w:rPr>
        </w:r>
        <w:r w:rsidR="00D87B59">
          <w:rPr>
            <w:noProof/>
            <w:webHidden/>
          </w:rPr>
          <w:fldChar w:fldCharType="separate"/>
        </w:r>
        <w:r w:rsidR="000B3514">
          <w:rPr>
            <w:noProof/>
            <w:webHidden/>
          </w:rPr>
          <w:t>6</w:t>
        </w:r>
        <w:r w:rsidR="00D87B59">
          <w:rPr>
            <w:noProof/>
            <w:webHidden/>
          </w:rPr>
          <w:fldChar w:fldCharType="end"/>
        </w:r>
      </w:hyperlink>
    </w:p>
    <w:p w14:paraId="62774D6F" w14:textId="77777777" w:rsidR="00D87B59" w:rsidRDefault="00C636DC">
      <w:pPr>
        <w:pStyle w:val="TOC2"/>
        <w:tabs>
          <w:tab w:val="right" w:leader="dot" w:pos="10070"/>
        </w:tabs>
        <w:rPr>
          <w:rFonts w:asciiTheme="minorHAnsi" w:hAnsiTheme="minorHAnsi" w:cstheme="minorBidi"/>
          <w:noProof/>
          <w:lang w:eastAsia="zh-CN"/>
        </w:rPr>
      </w:pPr>
      <w:hyperlink w:anchor="_Toc19025932" w:history="1">
        <w:r w:rsidR="00D87B59" w:rsidRPr="00172396">
          <w:rPr>
            <w:rStyle w:val="Hyperlink"/>
            <w:noProof/>
          </w:rPr>
          <w:t>1205.01 Required Information</w:t>
        </w:r>
        <w:r w:rsidR="00D87B59">
          <w:rPr>
            <w:noProof/>
            <w:webHidden/>
          </w:rPr>
          <w:tab/>
        </w:r>
        <w:r w:rsidR="00D87B59">
          <w:rPr>
            <w:noProof/>
            <w:webHidden/>
          </w:rPr>
          <w:fldChar w:fldCharType="begin"/>
        </w:r>
        <w:r w:rsidR="00D87B59">
          <w:rPr>
            <w:noProof/>
            <w:webHidden/>
          </w:rPr>
          <w:instrText xml:space="preserve"> PAGEREF _Toc19025932 \h </w:instrText>
        </w:r>
        <w:r w:rsidR="00D87B59">
          <w:rPr>
            <w:noProof/>
            <w:webHidden/>
          </w:rPr>
        </w:r>
        <w:r w:rsidR="00D87B59">
          <w:rPr>
            <w:noProof/>
            <w:webHidden/>
          </w:rPr>
          <w:fldChar w:fldCharType="separate"/>
        </w:r>
        <w:r w:rsidR="000B3514">
          <w:rPr>
            <w:noProof/>
            <w:webHidden/>
          </w:rPr>
          <w:t>6</w:t>
        </w:r>
        <w:r w:rsidR="00D87B59">
          <w:rPr>
            <w:noProof/>
            <w:webHidden/>
          </w:rPr>
          <w:fldChar w:fldCharType="end"/>
        </w:r>
      </w:hyperlink>
    </w:p>
    <w:p w14:paraId="15E284FA" w14:textId="77777777" w:rsidR="00D87B59" w:rsidRDefault="00C636DC">
      <w:pPr>
        <w:pStyle w:val="TOC2"/>
        <w:tabs>
          <w:tab w:val="right" w:leader="dot" w:pos="10070"/>
        </w:tabs>
        <w:rPr>
          <w:rFonts w:asciiTheme="minorHAnsi" w:hAnsiTheme="minorHAnsi" w:cstheme="minorBidi"/>
          <w:noProof/>
          <w:lang w:eastAsia="zh-CN"/>
        </w:rPr>
      </w:pPr>
      <w:hyperlink w:anchor="_Toc19025933" w:history="1">
        <w:r w:rsidR="00D87B59" w:rsidRPr="00172396">
          <w:rPr>
            <w:rStyle w:val="Hyperlink"/>
            <w:noProof/>
          </w:rPr>
          <w:t>1205.02 Pre-admission Conference</w:t>
        </w:r>
        <w:r w:rsidR="00D87B59">
          <w:rPr>
            <w:noProof/>
            <w:webHidden/>
          </w:rPr>
          <w:tab/>
        </w:r>
        <w:r w:rsidR="00D87B59">
          <w:rPr>
            <w:noProof/>
            <w:webHidden/>
          </w:rPr>
          <w:fldChar w:fldCharType="begin"/>
        </w:r>
        <w:r w:rsidR="00D87B59">
          <w:rPr>
            <w:noProof/>
            <w:webHidden/>
          </w:rPr>
          <w:instrText xml:space="preserve"> PAGEREF _Toc19025933 \h </w:instrText>
        </w:r>
        <w:r w:rsidR="00D87B59">
          <w:rPr>
            <w:noProof/>
            <w:webHidden/>
          </w:rPr>
        </w:r>
        <w:r w:rsidR="00D87B59">
          <w:rPr>
            <w:noProof/>
            <w:webHidden/>
          </w:rPr>
          <w:fldChar w:fldCharType="separate"/>
        </w:r>
        <w:r w:rsidR="000B3514">
          <w:rPr>
            <w:noProof/>
            <w:webHidden/>
          </w:rPr>
          <w:t>7</w:t>
        </w:r>
        <w:r w:rsidR="00D87B59">
          <w:rPr>
            <w:noProof/>
            <w:webHidden/>
          </w:rPr>
          <w:fldChar w:fldCharType="end"/>
        </w:r>
      </w:hyperlink>
    </w:p>
    <w:p w14:paraId="2E1422A5" w14:textId="77777777" w:rsidR="00D87B59" w:rsidRDefault="00C636DC">
      <w:pPr>
        <w:pStyle w:val="TOC2"/>
        <w:tabs>
          <w:tab w:val="right" w:leader="dot" w:pos="10070"/>
        </w:tabs>
        <w:rPr>
          <w:rFonts w:asciiTheme="minorHAnsi" w:hAnsiTheme="minorHAnsi" w:cstheme="minorBidi"/>
          <w:noProof/>
          <w:lang w:eastAsia="zh-CN"/>
        </w:rPr>
      </w:pPr>
      <w:hyperlink w:anchor="_Toc19025934" w:history="1">
        <w:r w:rsidR="00D87B59" w:rsidRPr="00172396">
          <w:rPr>
            <w:rStyle w:val="Hyperlink"/>
            <w:noProof/>
          </w:rPr>
          <w:t>1205.03 Rescinding an Authorization to WTC</w:t>
        </w:r>
        <w:r w:rsidR="00D87B59">
          <w:rPr>
            <w:noProof/>
            <w:webHidden/>
          </w:rPr>
          <w:tab/>
        </w:r>
        <w:r w:rsidR="00D87B59">
          <w:rPr>
            <w:noProof/>
            <w:webHidden/>
          </w:rPr>
          <w:fldChar w:fldCharType="begin"/>
        </w:r>
        <w:r w:rsidR="00D87B59">
          <w:rPr>
            <w:noProof/>
            <w:webHidden/>
          </w:rPr>
          <w:instrText xml:space="preserve"> PAGEREF _Toc19025934 \h </w:instrText>
        </w:r>
        <w:r w:rsidR="00D87B59">
          <w:rPr>
            <w:noProof/>
            <w:webHidden/>
          </w:rPr>
        </w:r>
        <w:r w:rsidR="00D87B59">
          <w:rPr>
            <w:noProof/>
            <w:webHidden/>
          </w:rPr>
          <w:fldChar w:fldCharType="separate"/>
        </w:r>
        <w:r w:rsidR="000B3514">
          <w:rPr>
            <w:noProof/>
            <w:webHidden/>
          </w:rPr>
          <w:t>7</w:t>
        </w:r>
        <w:r w:rsidR="00D87B59">
          <w:rPr>
            <w:noProof/>
            <w:webHidden/>
          </w:rPr>
          <w:fldChar w:fldCharType="end"/>
        </w:r>
      </w:hyperlink>
    </w:p>
    <w:p w14:paraId="5581D3C8" w14:textId="77777777" w:rsidR="00D87B59" w:rsidRDefault="00C636DC">
      <w:pPr>
        <w:pStyle w:val="TOC2"/>
        <w:tabs>
          <w:tab w:val="right" w:leader="dot" w:pos="10070"/>
        </w:tabs>
        <w:rPr>
          <w:rFonts w:asciiTheme="minorHAnsi" w:hAnsiTheme="minorHAnsi" w:cstheme="minorBidi"/>
          <w:noProof/>
          <w:lang w:eastAsia="zh-CN"/>
        </w:rPr>
      </w:pPr>
      <w:hyperlink w:anchor="_Toc19025935" w:history="1">
        <w:r w:rsidR="00D87B59" w:rsidRPr="00172396">
          <w:rPr>
            <w:rStyle w:val="Hyperlink"/>
            <w:noProof/>
          </w:rPr>
          <w:t>1205.04 Closure of the DORS Record of Services</w:t>
        </w:r>
        <w:r w:rsidR="00D87B59">
          <w:rPr>
            <w:noProof/>
            <w:webHidden/>
          </w:rPr>
          <w:tab/>
        </w:r>
        <w:r w:rsidR="00D87B59">
          <w:rPr>
            <w:noProof/>
            <w:webHidden/>
          </w:rPr>
          <w:fldChar w:fldCharType="begin"/>
        </w:r>
        <w:r w:rsidR="00D87B59">
          <w:rPr>
            <w:noProof/>
            <w:webHidden/>
          </w:rPr>
          <w:instrText xml:space="preserve"> PAGEREF _Toc19025935 \h </w:instrText>
        </w:r>
        <w:r w:rsidR="00D87B59">
          <w:rPr>
            <w:noProof/>
            <w:webHidden/>
          </w:rPr>
        </w:r>
        <w:r w:rsidR="00D87B59">
          <w:rPr>
            <w:noProof/>
            <w:webHidden/>
          </w:rPr>
          <w:fldChar w:fldCharType="separate"/>
        </w:r>
        <w:r w:rsidR="000B3514">
          <w:rPr>
            <w:noProof/>
            <w:webHidden/>
          </w:rPr>
          <w:t>7</w:t>
        </w:r>
        <w:r w:rsidR="00D87B59">
          <w:rPr>
            <w:noProof/>
            <w:webHidden/>
          </w:rPr>
          <w:fldChar w:fldCharType="end"/>
        </w:r>
      </w:hyperlink>
    </w:p>
    <w:p w14:paraId="70A67034" w14:textId="77777777" w:rsidR="00D87B59" w:rsidRDefault="00C636DC">
      <w:pPr>
        <w:pStyle w:val="TOC1"/>
        <w:rPr>
          <w:rFonts w:asciiTheme="minorHAnsi" w:hAnsiTheme="minorHAnsi" w:cstheme="minorBidi"/>
          <w:b w:val="0"/>
          <w:noProof/>
          <w:lang w:eastAsia="zh-CN"/>
        </w:rPr>
      </w:pPr>
      <w:hyperlink w:anchor="_Toc19025936" w:history="1">
        <w:r w:rsidR="00D87B59" w:rsidRPr="00172396">
          <w:rPr>
            <w:rStyle w:val="Hyperlink"/>
            <w:noProof/>
          </w:rPr>
          <w:t>1206 Residential Services</w:t>
        </w:r>
        <w:r w:rsidR="00D87B59">
          <w:rPr>
            <w:noProof/>
            <w:webHidden/>
          </w:rPr>
          <w:tab/>
        </w:r>
        <w:r w:rsidR="00D87B59">
          <w:rPr>
            <w:noProof/>
            <w:webHidden/>
          </w:rPr>
          <w:fldChar w:fldCharType="begin"/>
        </w:r>
        <w:r w:rsidR="00D87B59">
          <w:rPr>
            <w:noProof/>
            <w:webHidden/>
          </w:rPr>
          <w:instrText xml:space="preserve"> PAGEREF _Toc19025936 \h </w:instrText>
        </w:r>
        <w:r w:rsidR="00D87B59">
          <w:rPr>
            <w:noProof/>
            <w:webHidden/>
          </w:rPr>
        </w:r>
        <w:r w:rsidR="00D87B59">
          <w:rPr>
            <w:noProof/>
            <w:webHidden/>
          </w:rPr>
          <w:fldChar w:fldCharType="separate"/>
        </w:r>
        <w:r w:rsidR="000B3514">
          <w:rPr>
            <w:noProof/>
            <w:webHidden/>
          </w:rPr>
          <w:t>8</w:t>
        </w:r>
        <w:r w:rsidR="00D87B59">
          <w:rPr>
            <w:noProof/>
            <w:webHidden/>
          </w:rPr>
          <w:fldChar w:fldCharType="end"/>
        </w:r>
      </w:hyperlink>
    </w:p>
    <w:p w14:paraId="3C2B5ED8" w14:textId="77777777" w:rsidR="00D87B59" w:rsidRDefault="00C636DC">
      <w:pPr>
        <w:pStyle w:val="TOC1"/>
        <w:rPr>
          <w:rFonts w:asciiTheme="minorHAnsi" w:hAnsiTheme="minorHAnsi" w:cstheme="minorBidi"/>
          <w:b w:val="0"/>
          <w:noProof/>
          <w:lang w:eastAsia="zh-CN"/>
        </w:rPr>
      </w:pPr>
      <w:hyperlink w:anchor="_Toc19025937" w:history="1">
        <w:r w:rsidR="00D87B59" w:rsidRPr="00172396">
          <w:rPr>
            <w:rStyle w:val="Hyperlink"/>
            <w:noProof/>
          </w:rPr>
          <w:t>1207 Orientation and Admission Process</w:t>
        </w:r>
        <w:r w:rsidR="00D87B59">
          <w:rPr>
            <w:noProof/>
            <w:webHidden/>
          </w:rPr>
          <w:tab/>
        </w:r>
        <w:r w:rsidR="00D87B59">
          <w:rPr>
            <w:noProof/>
            <w:webHidden/>
          </w:rPr>
          <w:fldChar w:fldCharType="begin"/>
        </w:r>
        <w:r w:rsidR="00D87B59">
          <w:rPr>
            <w:noProof/>
            <w:webHidden/>
          </w:rPr>
          <w:instrText xml:space="preserve"> PAGEREF _Toc19025937 \h </w:instrText>
        </w:r>
        <w:r w:rsidR="00D87B59">
          <w:rPr>
            <w:noProof/>
            <w:webHidden/>
          </w:rPr>
        </w:r>
        <w:r w:rsidR="00D87B59">
          <w:rPr>
            <w:noProof/>
            <w:webHidden/>
          </w:rPr>
          <w:fldChar w:fldCharType="separate"/>
        </w:r>
        <w:r w:rsidR="000B3514">
          <w:rPr>
            <w:noProof/>
            <w:webHidden/>
          </w:rPr>
          <w:t>8</w:t>
        </w:r>
        <w:r w:rsidR="00D87B59">
          <w:rPr>
            <w:noProof/>
            <w:webHidden/>
          </w:rPr>
          <w:fldChar w:fldCharType="end"/>
        </w:r>
      </w:hyperlink>
    </w:p>
    <w:p w14:paraId="66E26A25" w14:textId="77777777" w:rsidR="00D87B59" w:rsidRDefault="00C636DC">
      <w:pPr>
        <w:pStyle w:val="TOC2"/>
        <w:tabs>
          <w:tab w:val="right" w:leader="dot" w:pos="10070"/>
        </w:tabs>
        <w:rPr>
          <w:rFonts w:asciiTheme="minorHAnsi" w:hAnsiTheme="minorHAnsi" w:cstheme="minorBidi"/>
          <w:noProof/>
          <w:lang w:eastAsia="zh-CN"/>
        </w:rPr>
      </w:pPr>
      <w:hyperlink w:anchor="_Toc19025938" w:history="1">
        <w:r w:rsidR="00D87B59" w:rsidRPr="00172396">
          <w:rPr>
            <w:rStyle w:val="Hyperlink"/>
            <w:noProof/>
          </w:rPr>
          <w:t>1207.01 Notification of the Individual</w:t>
        </w:r>
        <w:r w:rsidR="00D87B59">
          <w:rPr>
            <w:noProof/>
            <w:webHidden/>
          </w:rPr>
          <w:tab/>
        </w:r>
        <w:r w:rsidR="00D87B59">
          <w:rPr>
            <w:noProof/>
            <w:webHidden/>
          </w:rPr>
          <w:fldChar w:fldCharType="begin"/>
        </w:r>
        <w:r w:rsidR="00D87B59">
          <w:rPr>
            <w:noProof/>
            <w:webHidden/>
          </w:rPr>
          <w:instrText xml:space="preserve"> PAGEREF _Toc19025938 \h </w:instrText>
        </w:r>
        <w:r w:rsidR="00D87B59">
          <w:rPr>
            <w:noProof/>
            <w:webHidden/>
          </w:rPr>
        </w:r>
        <w:r w:rsidR="00D87B59">
          <w:rPr>
            <w:noProof/>
            <w:webHidden/>
          </w:rPr>
          <w:fldChar w:fldCharType="separate"/>
        </w:r>
        <w:r w:rsidR="000B3514">
          <w:rPr>
            <w:noProof/>
            <w:webHidden/>
          </w:rPr>
          <w:t>8</w:t>
        </w:r>
        <w:r w:rsidR="00D87B59">
          <w:rPr>
            <w:noProof/>
            <w:webHidden/>
          </w:rPr>
          <w:fldChar w:fldCharType="end"/>
        </w:r>
      </w:hyperlink>
    </w:p>
    <w:p w14:paraId="170EF9F1" w14:textId="77777777" w:rsidR="00D87B59" w:rsidRDefault="00C636DC">
      <w:pPr>
        <w:pStyle w:val="TOC2"/>
        <w:tabs>
          <w:tab w:val="right" w:leader="dot" w:pos="10070"/>
        </w:tabs>
        <w:rPr>
          <w:rFonts w:asciiTheme="minorHAnsi" w:hAnsiTheme="minorHAnsi" w:cstheme="minorBidi"/>
          <w:noProof/>
          <w:lang w:eastAsia="zh-CN"/>
        </w:rPr>
      </w:pPr>
      <w:hyperlink w:anchor="_Toc19025939" w:history="1">
        <w:r w:rsidR="00D87B59" w:rsidRPr="00172396">
          <w:rPr>
            <w:rStyle w:val="Hyperlink"/>
            <w:noProof/>
          </w:rPr>
          <w:t>1207.02 Pre-Admission Conference</w:t>
        </w:r>
        <w:r w:rsidR="00D87B59">
          <w:rPr>
            <w:noProof/>
            <w:webHidden/>
          </w:rPr>
          <w:tab/>
        </w:r>
        <w:r w:rsidR="00D87B59">
          <w:rPr>
            <w:noProof/>
            <w:webHidden/>
          </w:rPr>
          <w:fldChar w:fldCharType="begin"/>
        </w:r>
        <w:r w:rsidR="00D87B59">
          <w:rPr>
            <w:noProof/>
            <w:webHidden/>
          </w:rPr>
          <w:instrText xml:space="preserve"> PAGEREF _Toc19025939 \h </w:instrText>
        </w:r>
        <w:r w:rsidR="00D87B59">
          <w:rPr>
            <w:noProof/>
            <w:webHidden/>
          </w:rPr>
        </w:r>
        <w:r w:rsidR="00D87B59">
          <w:rPr>
            <w:noProof/>
            <w:webHidden/>
          </w:rPr>
          <w:fldChar w:fldCharType="separate"/>
        </w:r>
        <w:r w:rsidR="000B3514">
          <w:rPr>
            <w:noProof/>
            <w:webHidden/>
          </w:rPr>
          <w:t>8</w:t>
        </w:r>
        <w:r w:rsidR="00D87B59">
          <w:rPr>
            <w:noProof/>
            <w:webHidden/>
          </w:rPr>
          <w:fldChar w:fldCharType="end"/>
        </w:r>
      </w:hyperlink>
    </w:p>
    <w:p w14:paraId="349746A1" w14:textId="77777777" w:rsidR="00D87B59" w:rsidRDefault="00C636DC">
      <w:pPr>
        <w:pStyle w:val="TOC2"/>
        <w:tabs>
          <w:tab w:val="right" w:leader="dot" w:pos="10070"/>
        </w:tabs>
        <w:rPr>
          <w:rFonts w:asciiTheme="minorHAnsi" w:hAnsiTheme="minorHAnsi" w:cstheme="minorBidi"/>
          <w:noProof/>
          <w:lang w:eastAsia="zh-CN"/>
        </w:rPr>
      </w:pPr>
      <w:hyperlink w:anchor="_Toc19025940" w:history="1">
        <w:r w:rsidR="00D87B59" w:rsidRPr="00172396">
          <w:rPr>
            <w:rStyle w:val="Hyperlink"/>
            <w:noProof/>
          </w:rPr>
          <w:t>1207.03 Admission and Orientation Procedures at WTC</w:t>
        </w:r>
        <w:r w:rsidR="00D87B59">
          <w:rPr>
            <w:noProof/>
            <w:webHidden/>
          </w:rPr>
          <w:tab/>
        </w:r>
        <w:r w:rsidR="00D87B59">
          <w:rPr>
            <w:noProof/>
            <w:webHidden/>
          </w:rPr>
          <w:fldChar w:fldCharType="begin"/>
        </w:r>
        <w:r w:rsidR="00D87B59">
          <w:rPr>
            <w:noProof/>
            <w:webHidden/>
          </w:rPr>
          <w:instrText xml:space="preserve"> PAGEREF _Toc19025940 \h </w:instrText>
        </w:r>
        <w:r w:rsidR="00D87B59">
          <w:rPr>
            <w:noProof/>
            <w:webHidden/>
          </w:rPr>
        </w:r>
        <w:r w:rsidR="00D87B59">
          <w:rPr>
            <w:noProof/>
            <w:webHidden/>
          </w:rPr>
          <w:fldChar w:fldCharType="separate"/>
        </w:r>
        <w:r w:rsidR="000B3514">
          <w:rPr>
            <w:noProof/>
            <w:webHidden/>
          </w:rPr>
          <w:t>8</w:t>
        </w:r>
        <w:r w:rsidR="00D87B59">
          <w:rPr>
            <w:noProof/>
            <w:webHidden/>
          </w:rPr>
          <w:fldChar w:fldCharType="end"/>
        </w:r>
      </w:hyperlink>
    </w:p>
    <w:p w14:paraId="2A7D4B2F" w14:textId="77777777" w:rsidR="00D87B59" w:rsidRDefault="00C636DC">
      <w:pPr>
        <w:pStyle w:val="TOC1"/>
        <w:rPr>
          <w:rFonts w:asciiTheme="minorHAnsi" w:hAnsiTheme="minorHAnsi" w:cstheme="minorBidi"/>
          <w:b w:val="0"/>
          <w:noProof/>
          <w:lang w:eastAsia="zh-CN"/>
        </w:rPr>
      </w:pPr>
      <w:hyperlink w:anchor="_Toc19025941" w:history="1">
        <w:r w:rsidR="00D87B59" w:rsidRPr="00172396">
          <w:rPr>
            <w:rStyle w:val="Hyperlink"/>
            <w:noProof/>
          </w:rPr>
          <w:t>1208 Maintenance and Transportation</w:t>
        </w:r>
        <w:r w:rsidR="00D87B59">
          <w:rPr>
            <w:noProof/>
            <w:webHidden/>
          </w:rPr>
          <w:tab/>
        </w:r>
        <w:r w:rsidR="00D87B59">
          <w:rPr>
            <w:noProof/>
            <w:webHidden/>
          </w:rPr>
          <w:fldChar w:fldCharType="begin"/>
        </w:r>
        <w:r w:rsidR="00D87B59">
          <w:rPr>
            <w:noProof/>
            <w:webHidden/>
          </w:rPr>
          <w:instrText xml:space="preserve"> PAGEREF _Toc19025941 \h </w:instrText>
        </w:r>
        <w:r w:rsidR="00D87B59">
          <w:rPr>
            <w:noProof/>
            <w:webHidden/>
          </w:rPr>
        </w:r>
        <w:r w:rsidR="00D87B59">
          <w:rPr>
            <w:noProof/>
            <w:webHidden/>
          </w:rPr>
          <w:fldChar w:fldCharType="separate"/>
        </w:r>
        <w:r w:rsidR="000B3514">
          <w:rPr>
            <w:noProof/>
            <w:webHidden/>
          </w:rPr>
          <w:t>9</w:t>
        </w:r>
        <w:r w:rsidR="00D87B59">
          <w:rPr>
            <w:noProof/>
            <w:webHidden/>
          </w:rPr>
          <w:fldChar w:fldCharType="end"/>
        </w:r>
      </w:hyperlink>
    </w:p>
    <w:p w14:paraId="23BA027F" w14:textId="77777777" w:rsidR="00D87B59" w:rsidRDefault="00C636DC">
      <w:pPr>
        <w:pStyle w:val="TOC1"/>
        <w:rPr>
          <w:rFonts w:asciiTheme="minorHAnsi" w:hAnsiTheme="minorHAnsi" w:cstheme="minorBidi"/>
          <w:b w:val="0"/>
          <w:noProof/>
          <w:lang w:eastAsia="zh-CN"/>
        </w:rPr>
      </w:pPr>
      <w:hyperlink w:anchor="_Toc19025942" w:history="1">
        <w:r w:rsidR="00D87B59" w:rsidRPr="00172396">
          <w:rPr>
            <w:rStyle w:val="Hyperlink"/>
            <w:noProof/>
          </w:rPr>
          <w:t>1209 Uniforms, Tools, Equipment and Supplies</w:t>
        </w:r>
        <w:r w:rsidR="00D87B59">
          <w:rPr>
            <w:noProof/>
            <w:webHidden/>
          </w:rPr>
          <w:tab/>
        </w:r>
        <w:r w:rsidR="00D87B59">
          <w:rPr>
            <w:noProof/>
            <w:webHidden/>
          </w:rPr>
          <w:fldChar w:fldCharType="begin"/>
        </w:r>
        <w:r w:rsidR="00D87B59">
          <w:rPr>
            <w:noProof/>
            <w:webHidden/>
          </w:rPr>
          <w:instrText xml:space="preserve"> PAGEREF _Toc19025942 \h </w:instrText>
        </w:r>
        <w:r w:rsidR="00D87B59">
          <w:rPr>
            <w:noProof/>
            <w:webHidden/>
          </w:rPr>
        </w:r>
        <w:r w:rsidR="00D87B59">
          <w:rPr>
            <w:noProof/>
            <w:webHidden/>
          </w:rPr>
          <w:fldChar w:fldCharType="separate"/>
        </w:r>
        <w:r w:rsidR="000B3514">
          <w:rPr>
            <w:noProof/>
            <w:webHidden/>
          </w:rPr>
          <w:t>9</w:t>
        </w:r>
        <w:r w:rsidR="00D87B59">
          <w:rPr>
            <w:noProof/>
            <w:webHidden/>
          </w:rPr>
          <w:fldChar w:fldCharType="end"/>
        </w:r>
      </w:hyperlink>
    </w:p>
    <w:p w14:paraId="31FE935C" w14:textId="77777777" w:rsidR="00D87B59" w:rsidRDefault="00C636DC">
      <w:pPr>
        <w:pStyle w:val="TOC1"/>
        <w:rPr>
          <w:rFonts w:asciiTheme="minorHAnsi" w:hAnsiTheme="minorHAnsi" w:cstheme="minorBidi"/>
          <w:b w:val="0"/>
          <w:noProof/>
          <w:lang w:eastAsia="zh-CN"/>
        </w:rPr>
      </w:pPr>
      <w:hyperlink w:anchor="_Toc19025943" w:history="1">
        <w:r w:rsidR="00D87B59" w:rsidRPr="00172396">
          <w:rPr>
            <w:rStyle w:val="Hyperlink"/>
            <w:noProof/>
          </w:rPr>
          <w:t>1210 Disciplinary Action</w:t>
        </w:r>
        <w:r w:rsidR="00D87B59">
          <w:rPr>
            <w:noProof/>
            <w:webHidden/>
          </w:rPr>
          <w:tab/>
        </w:r>
        <w:r w:rsidR="00D87B59">
          <w:rPr>
            <w:noProof/>
            <w:webHidden/>
          </w:rPr>
          <w:fldChar w:fldCharType="begin"/>
        </w:r>
        <w:r w:rsidR="00D87B59">
          <w:rPr>
            <w:noProof/>
            <w:webHidden/>
          </w:rPr>
          <w:instrText xml:space="preserve"> PAGEREF _Toc19025943 \h </w:instrText>
        </w:r>
        <w:r w:rsidR="00D87B59">
          <w:rPr>
            <w:noProof/>
            <w:webHidden/>
          </w:rPr>
        </w:r>
        <w:r w:rsidR="00D87B59">
          <w:rPr>
            <w:noProof/>
            <w:webHidden/>
          </w:rPr>
          <w:fldChar w:fldCharType="separate"/>
        </w:r>
        <w:r w:rsidR="000B3514">
          <w:rPr>
            <w:noProof/>
            <w:webHidden/>
          </w:rPr>
          <w:t>10</w:t>
        </w:r>
        <w:r w:rsidR="00D87B59">
          <w:rPr>
            <w:noProof/>
            <w:webHidden/>
          </w:rPr>
          <w:fldChar w:fldCharType="end"/>
        </w:r>
      </w:hyperlink>
    </w:p>
    <w:p w14:paraId="0E68065E" w14:textId="77777777" w:rsidR="00D87B59" w:rsidRDefault="00C636DC">
      <w:pPr>
        <w:pStyle w:val="TOC2"/>
        <w:tabs>
          <w:tab w:val="right" w:leader="dot" w:pos="10070"/>
        </w:tabs>
        <w:rPr>
          <w:rFonts w:asciiTheme="minorHAnsi" w:hAnsiTheme="minorHAnsi" w:cstheme="minorBidi"/>
          <w:noProof/>
          <w:lang w:eastAsia="zh-CN"/>
        </w:rPr>
      </w:pPr>
      <w:hyperlink w:anchor="_Toc19025944" w:history="1">
        <w:r w:rsidR="00D87B59" w:rsidRPr="00172396">
          <w:rPr>
            <w:rStyle w:val="Hyperlink"/>
            <w:noProof/>
          </w:rPr>
          <w:t>1210.01 Action Plan Development</w:t>
        </w:r>
        <w:r w:rsidR="00D87B59">
          <w:rPr>
            <w:noProof/>
            <w:webHidden/>
          </w:rPr>
          <w:tab/>
        </w:r>
        <w:r w:rsidR="00D87B59">
          <w:rPr>
            <w:noProof/>
            <w:webHidden/>
          </w:rPr>
          <w:fldChar w:fldCharType="begin"/>
        </w:r>
        <w:r w:rsidR="00D87B59">
          <w:rPr>
            <w:noProof/>
            <w:webHidden/>
          </w:rPr>
          <w:instrText xml:space="preserve"> PAGEREF _Toc19025944 \h </w:instrText>
        </w:r>
        <w:r w:rsidR="00D87B59">
          <w:rPr>
            <w:noProof/>
            <w:webHidden/>
          </w:rPr>
        </w:r>
        <w:r w:rsidR="00D87B59">
          <w:rPr>
            <w:noProof/>
            <w:webHidden/>
          </w:rPr>
          <w:fldChar w:fldCharType="separate"/>
        </w:r>
        <w:r w:rsidR="000B3514">
          <w:rPr>
            <w:noProof/>
            <w:webHidden/>
          </w:rPr>
          <w:t>10</w:t>
        </w:r>
        <w:r w:rsidR="00D87B59">
          <w:rPr>
            <w:noProof/>
            <w:webHidden/>
          </w:rPr>
          <w:fldChar w:fldCharType="end"/>
        </w:r>
      </w:hyperlink>
    </w:p>
    <w:p w14:paraId="47C904BD" w14:textId="77777777" w:rsidR="00D87B59" w:rsidRDefault="00C636DC">
      <w:pPr>
        <w:pStyle w:val="TOC2"/>
        <w:tabs>
          <w:tab w:val="right" w:leader="dot" w:pos="10070"/>
        </w:tabs>
        <w:rPr>
          <w:rFonts w:asciiTheme="minorHAnsi" w:hAnsiTheme="minorHAnsi" w:cstheme="minorBidi"/>
          <w:noProof/>
          <w:lang w:eastAsia="zh-CN"/>
        </w:rPr>
      </w:pPr>
      <w:hyperlink w:anchor="_Toc19025945" w:history="1">
        <w:r w:rsidR="00D87B59" w:rsidRPr="00172396">
          <w:rPr>
            <w:rStyle w:val="Hyperlink"/>
            <w:noProof/>
          </w:rPr>
          <w:t>1210.02 Temporary Suspension</w:t>
        </w:r>
        <w:r w:rsidR="00D87B59">
          <w:rPr>
            <w:noProof/>
            <w:webHidden/>
          </w:rPr>
          <w:tab/>
        </w:r>
        <w:r w:rsidR="00D87B59">
          <w:rPr>
            <w:noProof/>
            <w:webHidden/>
          </w:rPr>
          <w:fldChar w:fldCharType="begin"/>
        </w:r>
        <w:r w:rsidR="00D87B59">
          <w:rPr>
            <w:noProof/>
            <w:webHidden/>
          </w:rPr>
          <w:instrText xml:space="preserve"> PAGEREF _Toc19025945 \h </w:instrText>
        </w:r>
        <w:r w:rsidR="00D87B59">
          <w:rPr>
            <w:noProof/>
            <w:webHidden/>
          </w:rPr>
        </w:r>
        <w:r w:rsidR="00D87B59">
          <w:rPr>
            <w:noProof/>
            <w:webHidden/>
          </w:rPr>
          <w:fldChar w:fldCharType="separate"/>
        </w:r>
        <w:r w:rsidR="000B3514">
          <w:rPr>
            <w:noProof/>
            <w:webHidden/>
          </w:rPr>
          <w:t>10</w:t>
        </w:r>
        <w:r w:rsidR="00D87B59">
          <w:rPr>
            <w:noProof/>
            <w:webHidden/>
          </w:rPr>
          <w:fldChar w:fldCharType="end"/>
        </w:r>
      </w:hyperlink>
    </w:p>
    <w:p w14:paraId="05C7902B" w14:textId="77777777" w:rsidR="00D87B59" w:rsidRDefault="00C636DC">
      <w:pPr>
        <w:pStyle w:val="TOC1"/>
        <w:rPr>
          <w:rFonts w:asciiTheme="minorHAnsi" w:hAnsiTheme="minorHAnsi" w:cstheme="minorBidi"/>
          <w:b w:val="0"/>
          <w:noProof/>
          <w:lang w:eastAsia="zh-CN"/>
        </w:rPr>
      </w:pPr>
      <w:hyperlink w:anchor="_Toc19025946" w:history="1">
        <w:r w:rsidR="00D87B59" w:rsidRPr="00172396">
          <w:rPr>
            <w:rStyle w:val="Hyperlink"/>
            <w:noProof/>
          </w:rPr>
          <w:t>1211 Discharge from WTC</w:t>
        </w:r>
        <w:r w:rsidR="00D87B59">
          <w:rPr>
            <w:noProof/>
            <w:webHidden/>
          </w:rPr>
          <w:tab/>
        </w:r>
        <w:r w:rsidR="00D87B59">
          <w:rPr>
            <w:noProof/>
            <w:webHidden/>
          </w:rPr>
          <w:fldChar w:fldCharType="begin"/>
        </w:r>
        <w:r w:rsidR="00D87B59">
          <w:rPr>
            <w:noProof/>
            <w:webHidden/>
          </w:rPr>
          <w:instrText xml:space="preserve"> PAGEREF _Toc19025946 \h </w:instrText>
        </w:r>
        <w:r w:rsidR="00D87B59">
          <w:rPr>
            <w:noProof/>
            <w:webHidden/>
          </w:rPr>
        </w:r>
        <w:r w:rsidR="00D87B59">
          <w:rPr>
            <w:noProof/>
            <w:webHidden/>
          </w:rPr>
          <w:fldChar w:fldCharType="separate"/>
        </w:r>
        <w:r w:rsidR="000B3514">
          <w:rPr>
            <w:noProof/>
            <w:webHidden/>
          </w:rPr>
          <w:t>11</w:t>
        </w:r>
        <w:r w:rsidR="00D87B59">
          <w:rPr>
            <w:noProof/>
            <w:webHidden/>
          </w:rPr>
          <w:fldChar w:fldCharType="end"/>
        </w:r>
      </w:hyperlink>
    </w:p>
    <w:p w14:paraId="53F27C5D" w14:textId="77777777" w:rsidR="00D87B59" w:rsidRDefault="00C636DC">
      <w:pPr>
        <w:pStyle w:val="TOC2"/>
        <w:tabs>
          <w:tab w:val="right" w:leader="dot" w:pos="10070"/>
        </w:tabs>
        <w:rPr>
          <w:rFonts w:asciiTheme="minorHAnsi" w:hAnsiTheme="minorHAnsi" w:cstheme="minorBidi"/>
          <w:noProof/>
          <w:lang w:eastAsia="zh-CN"/>
        </w:rPr>
      </w:pPr>
      <w:hyperlink w:anchor="_Toc19025947" w:history="1">
        <w:r w:rsidR="00D87B59" w:rsidRPr="00172396">
          <w:rPr>
            <w:rStyle w:val="Hyperlink"/>
            <w:noProof/>
          </w:rPr>
          <w:t>1211.01 Discharge</w:t>
        </w:r>
        <w:r w:rsidR="00D87B59">
          <w:rPr>
            <w:noProof/>
            <w:webHidden/>
          </w:rPr>
          <w:tab/>
        </w:r>
        <w:r w:rsidR="00D87B59">
          <w:rPr>
            <w:noProof/>
            <w:webHidden/>
          </w:rPr>
          <w:fldChar w:fldCharType="begin"/>
        </w:r>
        <w:r w:rsidR="00D87B59">
          <w:rPr>
            <w:noProof/>
            <w:webHidden/>
          </w:rPr>
          <w:instrText xml:space="preserve"> PAGEREF _Toc19025947 \h </w:instrText>
        </w:r>
        <w:r w:rsidR="00D87B59">
          <w:rPr>
            <w:noProof/>
            <w:webHidden/>
          </w:rPr>
        </w:r>
        <w:r w:rsidR="00D87B59">
          <w:rPr>
            <w:noProof/>
            <w:webHidden/>
          </w:rPr>
          <w:fldChar w:fldCharType="separate"/>
        </w:r>
        <w:r w:rsidR="000B3514">
          <w:rPr>
            <w:noProof/>
            <w:webHidden/>
          </w:rPr>
          <w:t>11</w:t>
        </w:r>
        <w:r w:rsidR="00D87B59">
          <w:rPr>
            <w:noProof/>
            <w:webHidden/>
          </w:rPr>
          <w:fldChar w:fldCharType="end"/>
        </w:r>
      </w:hyperlink>
    </w:p>
    <w:p w14:paraId="1899E536" w14:textId="77777777" w:rsidR="00D87B59" w:rsidRDefault="00C636DC">
      <w:pPr>
        <w:pStyle w:val="TOC2"/>
        <w:tabs>
          <w:tab w:val="right" w:leader="dot" w:pos="10070"/>
        </w:tabs>
        <w:rPr>
          <w:rFonts w:asciiTheme="minorHAnsi" w:hAnsiTheme="minorHAnsi" w:cstheme="minorBidi"/>
          <w:noProof/>
          <w:lang w:eastAsia="zh-CN"/>
        </w:rPr>
      </w:pPr>
      <w:hyperlink w:anchor="_Toc19025948" w:history="1">
        <w:r w:rsidR="00D87B59" w:rsidRPr="00172396">
          <w:rPr>
            <w:rStyle w:val="Hyperlink"/>
            <w:noProof/>
          </w:rPr>
          <w:t>1211.02 Documentation Requirements for Disciplinary Discharge</w:t>
        </w:r>
        <w:r w:rsidR="00D87B59">
          <w:rPr>
            <w:noProof/>
            <w:webHidden/>
          </w:rPr>
          <w:tab/>
        </w:r>
        <w:r w:rsidR="00D87B59">
          <w:rPr>
            <w:noProof/>
            <w:webHidden/>
          </w:rPr>
          <w:fldChar w:fldCharType="begin"/>
        </w:r>
        <w:r w:rsidR="00D87B59">
          <w:rPr>
            <w:noProof/>
            <w:webHidden/>
          </w:rPr>
          <w:instrText xml:space="preserve"> PAGEREF _Toc19025948 \h </w:instrText>
        </w:r>
        <w:r w:rsidR="00D87B59">
          <w:rPr>
            <w:noProof/>
            <w:webHidden/>
          </w:rPr>
        </w:r>
        <w:r w:rsidR="00D87B59">
          <w:rPr>
            <w:noProof/>
            <w:webHidden/>
          </w:rPr>
          <w:fldChar w:fldCharType="separate"/>
        </w:r>
        <w:r w:rsidR="000B3514">
          <w:rPr>
            <w:noProof/>
            <w:webHidden/>
          </w:rPr>
          <w:t>11</w:t>
        </w:r>
        <w:r w:rsidR="00D87B59">
          <w:rPr>
            <w:noProof/>
            <w:webHidden/>
          </w:rPr>
          <w:fldChar w:fldCharType="end"/>
        </w:r>
      </w:hyperlink>
    </w:p>
    <w:p w14:paraId="62FB11E5" w14:textId="77777777" w:rsidR="00D87B59" w:rsidRDefault="00C636DC">
      <w:pPr>
        <w:pStyle w:val="TOC2"/>
        <w:tabs>
          <w:tab w:val="right" w:leader="dot" w:pos="10070"/>
        </w:tabs>
        <w:rPr>
          <w:rFonts w:asciiTheme="minorHAnsi" w:hAnsiTheme="minorHAnsi" w:cstheme="minorBidi"/>
          <w:noProof/>
          <w:lang w:eastAsia="zh-CN"/>
        </w:rPr>
      </w:pPr>
      <w:hyperlink w:anchor="_Toc19025949" w:history="1">
        <w:r w:rsidR="00D87B59" w:rsidRPr="00172396">
          <w:rPr>
            <w:rStyle w:val="Hyperlink"/>
            <w:noProof/>
          </w:rPr>
          <w:t>1211.03 Reconsideration of Disciplinary Discharge Decision</w:t>
        </w:r>
        <w:r w:rsidR="00D87B59">
          <w:rPr>
            <w:noProof/>
            <w:webHidden/>
          </w:rPr>
          <w:tab/>
        </w:r>
        <w:r w:rsidR="00D87B59">
          <w:rPr>
            <w:noProof/>
            <w:webHidden/>
          </w:rPr>
          <w:fldChar w:fldCharType="begin"/>
        </w:r>
        <w:r w:rsidR="00D87B59">
          <w:rPr>
            <w:noProof/>
            <w:webHidden/>
          </w:rPr>
          <w:instrText xml:space="preserve"> PAGEREF _Toc19025949 \h </w:instrText>
        </w:r>
        <w:r w:rsidR="00D87B59">
          <w:rPr>
            <w:noProof/>
            <w:webHidden/>
          </w:rPr>
        </w:r>
        <w:r w:rsidR="00D87B59">
          <w:rPr>
            <w:noProof/>
            <w:webHidden/>
          </w:rPr>
          <w:fldChar w:fldCharType="separate"/>
        </w:r>
        <w:r w:rsidR="000B3514">
          <w:rPr>
            <w:noProof/>
            <w:webHidden/>
          </w:rPr>
          <w:t>11</w:t>
        </w:r>
        <w:r w:rsidR="00D87B59">
          <w:rPr>
            <w:noProof/>
            <w:webHidden/>
          </w:rPr>
          <w:fldChar w:fldCharType="end"/>
        </w:r>
      </w:hyperlink>
    </w:p>
    <w:p w14:paraId="0080D921" w14:textId="11017832" w:rsidR="00274E59" w:rsidRPr="006C699A" w:rsidRDefault="00D87B59" w:rsidP="003A5EC2">
      <w:r>
        <w:fldChar w:fldCharType="end"/>
      </w:r>
    </w:p>
    <w:p w14:paraId="2ED12F8A" w14:textId="77777777" w:rsidR="008F0BE3" w:rsidRPr="006C699A" w:rsidRDefault="00C636DC" w:rsidP="00B54A7B">
      <w:pPr>
        <w:rPr>
          <w:rFonts w:eastAsia="Times New Roman"/>
          <w:color w:val="000000"/>
          <w:sz w:val="24"/>
          <w:szCs w:val="24"/>
        </w:rPr>
      </w:pPr>
      <w:r>
        <w:rPr>
          <w:rFonts w:eastAsia="Times New Roman"/>
          <w:color w:val="000000"/>
          <w:sz w:val="24"/>
          <w:szCs w:val="24"/>
        </w:rPr>
        <w:pict w14:anchorId="2ED130DD">
          <v:rect id="_x0000_i1025" style="width:0;height:1.5pt" o:hralign="center" o:hrstd="t" o:hrnoshade="t" o:hr="t" fillcolor="#633" stroked="f"/>
        </w:pict>
      </w:r>
    </w:p>
    <w:p w14:paraId="2ED12F8B" w14:textId="07AB3CE2" w:rsidR="00AA2036" w:rsidRPr="006C699A" w:rsidRDefault="00AA2036" w:rsidP="00AA2036">
      <w:pPr>
        <w:pStyle w:val="Heading2"/>
      </w:pPr>
      <w:bookmarkStart w:id="1" w:name="_1201__Description"/>
      <w:bookmarkStart w:id="2" w:name="a1201"/>
      <w:bookmarkStart w:id="3" w:name="_Toc19025923"/>
      <w:bookmarkEnd w:id="1"/>
      <w:bookmarkEnd w:id="2"/>
      <w:r w:rsidRPr="006C699A">
        <w:t>1201</w:t>
      </w:r>
      <w:r w:rsidR="00D87B59">
        <w:t xml:space="preserve"> </w:t>
      </w:r>
      <w:r w:rsidRPr="006C699A">
        <w:t>Description of the Center</w:t>
      </w:r>
      <w:bookmarkEnd w:id="3"/>
    </w:p>
    <w:p w14:paraId="2ED12F8C" w14:textId="77777777" w:rsidR="00AA2036" w:rsidRPr="006C699A" w:rsidRDefault="00AA2036" w:rsidP="00AA2036"/>
    <w:p w14:paraId="2ED12F8D" w14:textId="0D6F3AD9" w:rsidR="00AA2036" w:rsidRPr="006C699A" w:rsidRDefault="00AA2036" w:rsidP="00AA2036">
      <w:r w:rsidRPr="006C699A">
        <w:t>The Workforce &amp; Technology Center (WTC) is an interdisciplinary resource within the Division of Rehabilitation Services (DORS) for the provision of employment-related services designed to promote the achievement of employment outcomes and independence for individuals with significant disabilities.</w:t>
      </w:r>
      <w:r w:rsidR="00D87B59">
        <w:t xml:space="preserve"> </w:t>
      </w:r>
      <w:r w:rsidRPr="006C699A">
        <w:t xml:space="preserve">The focus of the Center is in support of the Mission of the Division (see </w:t>
      </w:r>
      <w:hyperlink r:id="rId11" w:history="1">
        <w:r w:rsidRPr="006C699A">
          <w:rPr>
            <w:rStyle w:val="Hyperlink"/>
          </w:rPr>
          <w:t>RSM 1, Section 100</w:t>
        </w:r>
      </w:hyperlink>
      <w:r w:rsidRPr="006C699A">
        <w:t>).</w:t>
      </w:r>
      <w:r w:rsidR="00D87B59">
        <w:t xml:space="preserve"> </w:t>
      </w:r>
    </w:p>
    <w:p w14:paraId="2ED12F8E" w14:textId="77777777" w:rsidR="00AA2036" w:rsidRPr="006C699A" w:rsidRDefault="00AA2036" w:rsidP="00AA2036"/>
    <w:p w14:paraId="2ED12F8F" w14:textId="23D0E9C8" w:rsidR="00AA2036" w:rsidRPr="006C699A" w:rsidRDefault="00AA2036" w:rsidP="00D87B59">
      <w:pPr>
        <w:pStyle w:val="Heading2"/>
        <w:keepNext/>
      </w:pPr>
      <w:bookmarkStart w:id="4" w:name="_1202__Scope"/>
      <w:bookmarkStart w:id="5" w:name="a1202"/>
      <w:bookmarkStart w:id="6" w:name="_Toc19025924"/>
      <w:bookmarkEnd w:id="4"/>
      <w:bookmarkEnd w:id="5"/>
      <w:r w:rsidRPr="006C699A">
        <w:lastRenderedPageBreak/>
        <w:t>1202</w:t>
      </w:r>
      <w:r w:rsidR="00D87B59">
        <w:t xml:space="preserve"> </w:t>
      </w:r>
      <w:r w:rsidRPr="006C699A">
        <w:t>Scope of Services</w:t>
      </w:r>
      <w:bookmarkEnd w:id="6"/>
    </w:p>
    <w:p w14:paraId="2ED12F90" w14:textId="77777777" w:rsidR="00AA2036" w:rsidRPr="006C699A" w:rsidRDefault="00AA2036" w:rsidP="00D87B59">
      <w:pPr>
        <w:keepNext/>
      </w:pPr>
      <w:r w:rsidRPr="006C699A">
        <w:t xml:space="preserve"> </w:t>
      </w:r>
    </w:p>
    <w:p w14:paraId="2ED12F91" w14:textId="25EBA091" w:rsidR="00AA2036" w:rsidRPr="006C699A" w:rsidRDefault="00AA2036" w:rsidP="00AA2036">
      <w:r w:rsidRPr="006C699A">
        <w:t>All services at WTC are accessible and are employment-focused or are provided in support of an employment goal.</w:t>
      </w:r>
      <w:r w:rsidR="00D87B59">
        <w:t xml:space="preserve"> </w:t>
      </w:r>
      <w:r w:rsidRPr="006C699A">
        <w:t>Reasonable accommodations are provided as appropriate.</w:t>
      </w:r>
      <w:r w:rsidR="00D87B59">
        <w:t xml:space="preserve"> </w:t>
      </w:r>
      <w:r w:rsidRPr="006C699A">
        <w:t>Services available include the following:</w:t>
      </w:r>
    </w:p>
    <w:p w14:paraId="2ED12F92" w14:textId="77777777" w:rsidR="00AA2036" w:rsidRPr="006C699A" w:rsidRDefault="00AA2036" w:rsidP="00AA2036"/>
    <w:p w14:paraId="2ED12F93" w14:textId="77777777" w:rsidR="00AA2036" w:rsidRPr="006C699A" w:rsidRDefault="00AA2036" w:rsidP="00AA2036">
      <w:pPr>
        <w:pStyle w:val="ListParagraph"/>
        <w:numPr>
          <w:ilvl w:val="0"/>
          <w:numId w:val="8"/>
        </w:numPr>
      </w:pPr>
      <w:r w:rsidRPr="006C699A">
        <w:rPr>
          <w:b/>
        </w:rPr>
        <w:t>Academic Services</w:t>
      </w:r>
      <w:r w:rsidRPr="006C699A">
        <w:t xml:space="preserve"> – including: </w:t>
      </w:r>
    </w:p>
    <w:p w14:paraId="2ED12F94" w14:textId="77777777" w:rsidR="00AA2036" w:rsidRPr="006C699A" w:rsidRDefault="00AA2036" w:rsidP="00AA2036"/>
    <w:p w14:paraId="2ED12F95" w14:textId="77777777" w:rsidR="00AA2036" w:rsidRPr="006C699A" w:rsidRDefault="00AA2036" w:rsidP="00AA2036">
      <w:pPr>
        <w:pStyle w:val="ListParagraph"/>
        <w:numPr>
          <w:ilvl w:val="0"/>
          <w:numId w:val="9"/>
        </w:numPr>
        <w:ind w:left="1080"/>
      </w:pPr>
      <w:r w:rsidRPr="006C699A">
        <w:t xml:space="preserve">Tutoring in academic skills and Tests of General Educational Development (GED) preparation </w:t>
      </w:r>
    </w:p>
    <w:p w14:paraId="2ED12F96" w14:textId="77777777" w:rsidR="00AA2036" w:rsidRPr="006C699A" w:rsidRDefault="00AA2036" w:rsidP="00AA2036">
      <w:pPr>
        <w:ind w:left="360"/>
      </w:pPr>
    </w:p>
    <w:p w14:paraId="2ED12F97" w14:textId="2242A62B" w:rsidR="00AA2036" w:rsidRPr="006C699A" w:rsidRDefault="00634938" w:rsidP="00AA2036">
      <w:pPr>
        <w:pStyle w:val="ListParagraph"/>
        <w:numPr>
          <w:ilvl w:val="0"/>
          <w:numId w:val="9"/>
        </w:numPr>
        <w:ind w:left="1080"/>
      </w:pPr>
      <w:r w:rsidRPr="006C699A">
        <w:t>Small group math and study skills instruction for training programs</w:t>
      </w:r>
    </w:p>
    <w:p w14:paraId="2ED12F98" w14:textId="77777777" w:rsidR="00AA2036" w:rsidRPr="006C699A" w:rsidRDefault="00AA2036" w:rsidP="00AA2036">
      <w:pPr>
        <w:ind w:left="360"/>
      </w:pPr>
    </w:p>
    <w:p w14:paraId="3BA77388" w14:textId="77777777" w:rsidR="00634938" w:rsidRPr="006C699A" w:rsidRDefault="00634938" w:rsidP="00634938">
      <w:pPr>
        <w:pStyle w:val="ListParagraph"/>
        <w:numPr>
          <w:ilvl w:val="0"/>
          <w:numId w:val="9"/>
        </w:numPr>
        <w:ind w:left="1080"/>
      </w:pPr>
      <w:r w:rsidRPr="006C699A">
        <w:t>Small group and individualized academic assessments</w:t>
      </w:r>
    </w:p>
    <w:p w14:paraId="2750E7D0" w14:textId="77777777" w:rsidR="00634938" w:rsidRPr="006C699A" w:rsidRDefault="00634938" w:rsidP="00634938">
      <w:pPr>
        <w:pStyle w:val="ListParagraph"/>
      </w:pPr>
    </w:p>
    <w:p w14:paraId="2ED12F9E" w14:textId="1D2B80DB" w:rsidR="00AA2036" w:rsidRPr="006C699A" w:rsidRDefault="00634938" w:rsidP="00634938">
      <w:pPr>
        <w:pStyle w:val="ListParagraph"/>
        <w:numPr>
          <w:ilvl w:val="0"/>
          <w:numId w:val="9"/>
        </w:numPr>
        <w:ind w:left="1080"/>
      </w:pPr>
      <w:r w:rsidRPr="006C699A">
        <w:t>Small group and individualized college assessments</w:t>
      </w:r>
      <w:r w:rsidRPr="006C699A">
        <w:br/>
      </w:r>
    </w:p>
    <w:p w14:paraId="2ED12F9F" w14:textId="30466697" w:rsidR="00AA2036" w:rsidRPr="006C699A" w:rsidRDefault="00AA2036" w:rsidP="00AA2036">
      <w:pPr>
        <w:pStyle w:val="ListParagraph"/>
        <w:numPr>
          <w:ilvl w:val="0"/>
          <w:numId w:val="9"/>
        </w:numPr>
        <w:ind w:left="1080"/>
      </w:pPr>
      <w:r w:rsidRPr="006C699A">
        <w:t>GED (Tests of General Educational Develo</w:t>
      </w:r>
      <w:r w:rsidR="001E73F3" w:rsidRPr="006C699A">
        <w:t>pment) group training program</w:t>
      </w:r>
    </w:p>
    <w:p w14:paraId="2ED12FA0" w14:textId="77777777" w:rsidR="00AA2036" w:rsidRPr="006C699A" w:rsidRDefault="00AA2036" w:rsidP="00AA2036"/>
    <w:p w14:paraId="06D8B597" w14:textId="626A7B50" w:rsidR="00266A01" w:rsidRPr="006C699A" w:rsidRDefault="00266A01" w:rsidP="00266A01">
      <w:pPr>
        <w:ind w:left="720"/>
      </w:pPr>
      <w:r w:rsidRPr="006C699A">
        <w:t>College assessments focus on evaluation of strengths and weaknesses related to academic skills required for entrance to and success in continuing with college goals. The format and scheduling for the college assessments at WTC can include standardized academic testing, study skills interview, essay writing or a nationally recognized placement test, the ACCUPLACER, which is used in many community colleges in Maryland. The selection of the format and scheduling the college assessments will be based on communication with the DORS counselor about the consumer’s specific needs and goals.</w:t>
      </w:r>
    </w:p>
    <w:p w14:paraId="2ED12FA6" w14:textId="77777777" w:rsidR="00AA2036" w:rsidRPr="006C699A" w:rsidRDefault="00AA2036" w:rsidP="00AA2036"/>
    <w:p w14:paraId="2ED12FA7" w14:textId="30D7DF82" w:rsidR="00AA2036" w:rsidRPr="006C699A" w:rsidRDefault="00AA2036" w:rsidP="00AA2036">
      <w:pPr>
        <w:pStyle w:val="ListParagraph"/>
        <w:numPr>
          <w:ilvl w:val="0"/>
          <w:numId w:val="8"/>
        </w:numPr>
      </w:pPr>
      <w:r w:rsidRPr="006C699A">
        <w:rPr>
          <w:b/>
        </w:rPr>
        <w:t>Addictions Support Services</w:t>
      </w:r>
      <w:r w:rsidRPr="006C699A">
        <w:t xml:space="preserve"> – including education, support groups, monitoring of abstinence, individual counseling, and consultation, are provided to persons with a diagnosis of substance abuse.</w:t>
      </w:r>
      <w:r w:rsidR="00D87B59">
        <w:t xml:space="preserve"> </w:t>
      </w:r>
      <w:r w:rsidRPr="006C699A">
        <w:t xml:space="preserve">(See </w:t>
      </w:r>
      <w:r w:rsidR="00D87B59">
        <w:t xml:space="preserve">the </w:t>
      </w:r>
      <w:hyperlink r:id="rId12" w:history="1">
        <w:r w:rsidR="00D87B59" w:rsidRPr="00D87B59">
          <w:rPr>
            <w:rStyle w:val="Hyperlink"/>
          </w:rPr>
          <w:t xml:space="preserve">WTC </w:t>
        </w:r>
        <w:r w:rsidRPr="00D87B59">
          <w:rPr>
            <w:rStyle w:val="Hyperlink"/>
          </w:rPr>
          <w:t>Admissions</w:t>
        </w:r>
        <w:r w:rsidR="00D87B59" w:rsidRPr="00D87B59">
          <w:rPr>
            <w:rStyle w:val="Hyperlink"/>
          </w:rPr>
          <w:t xml:space="preserve"> &amp; Referral page on InDORS</w:t>
        </w:r>
      </w:hyperlink>
      <w:r w:rsidRPr="006C699A">
        <w:t>).</w:t>
      </w:r>
    </w:p>
    <w:p w14:paraId="2ED12FA8" w14:textId="77777777" w:rsidR="00AA2036" w:rsidRPr="006C699A" w:rsidRDefault="00AA2036" w:rsidP="00AA2036"/>
    <w:p w14:paraId="2ED12FA9" w14:textId="5D50CD0D" w:rsidR="00AA2036" w:rsidRPr="006C699A" w:rsidRDefault="00AA2036" w:rsidP="00AA2036">
      <w:pPr>
        <w:pStyle w:val="ListParagraph"/>
        <w:numPr>
          <w:ilvl w:val="0"/>
          <w:numId w:val="8"/>
        </w:numPr>
      </w:pPr>
      <w:r w:rsidRPr="006C699A">
        <w:rPr>
          <w:b/>
        </w:rPr>
        <w:t>Career Assessment Services</w:t>
      </w:r>
      <w:r w:rsidRPr="006C699A">
        <w:t xml:space="preserve"> – including vocational, educational, social, and behavioral assessments to determine an individual’s unique strengths, resources, priorities, concerns, abilities, capabilities and interests to identify realistic employment options.</w:t>
      </w:r>
      <w:r w:rsidR="00D87B59">
        <w:t xml:space="preserve"> </w:t>
      </w:r>
      <w:r w:rsidRPr="006C699A">
        <w:t>The following assessment services are available:</w:t>
      </w:r>
    </w:p>
    <w:p w14:paraId="2ED12FAA" w14:textId="77777777" w:rsidR="00AA2036" w:rsidRPr="006C699A" w:rsidRDefault="00AA2036" w:rsidP="00AA2036"/>
    <w:p w14:paraId="2ED12FAB" w14:textId="77777777" w:rsidR="00AA2036" w:rsidRPr="006C699A" w:rsidRDefault="00AA2036" w:rsidP="00AA2036">
      <w:pPr>
        <w:pStyle w:val="ListParagraph"/>
        <w:numPr>
          <w:ilvl w:val="0"/>
          <w:numId w:val="14"/>
        </w:numPr>
        <w:ind w:left="1080"/>
      </w:pPr>
      <w:r w:rsidRPr="006C699A">
        <w:rPr>
          <w:b/>
        </w:rPr>
        <w:t>Comprehensive Assessment</w:t>
      </w:r>
      <w:r w:rsidRPr="006C699A">
        <w:t xml:space="preserve"> – a one- to two-week comprehensive process that systematically uses work, either real or simulated, as the focal point for assessment and career exploration, the purpose of which is to assist consumers in vocational development. </w:t>
      </w:r>
    </w:p>
    <w:p w14:paraId="2ED12FAC" w14:textId="77777777" w:rsidR="00AA2036" w:rsidRPr="006C699A" w:rsidRDefault="00AA2036" w:rsidP="00AA2036">
      <w:pPr>
        <w:ind w:left="360"/>
      </w:pPr>
    </w:p>
    <w:p w14:paraId="2ED12FAD" w14:textId="77777777" w:rsidR="00AA2036" w:rsidRPr="006C699A" w:rsidRDefault="00AA2036" w:rsidP="00AA2036">
      <w:pPr>
        <w:pStyle w:val="ListParagraph"/>
        <w:numPr>
          <w:ilvl w:val="0"/>
          <w:numId w:val="14"/>
        </w:numPr>
        <w:ind w:left="1080"/>
      </w:pPr>
      <w:r w:rsidRPr="006C699A">
        <w:rPr>
          <w:b/>
        </w:rPr>
        <w:t>Itemized Assessment</w:t>
      </w:r>
      <w:r w:rsidRPr="006C699A">
        <w:t xml:space="preserve"> – a one- to two-day assessment using one or two requested tests to obtain specific information (i.e., GED Practice Test, WTC Mechanical Screening Test, Interest Inventory, typing speed, etc.). </w:t>
      </w:r>
    </w:p>
    <w:p w14:paraId="2ED12FAE" w14:textId="77777777" w:rsidR="00AA2036" w:rsidRPr="006C699A" w:rsidRDefault="00AA2036" w:rsidP="00AA2036">
      <w:pPr>
        <w:ind w:left="360"/>
      </w:pPr>
    </w:p>
    <w:p w14:paraId="2ED12FAF" w14:textId="048289B9" w:rsidR="00AA2036" w:rsidRPr="006C699A" w:rsidRDefault="00AA2036" w:rsidP="00AA2036">
      <w:pPr>
        <w:pStyle w:val="ListParagraph"/>
        <w:numPr>
          <w:ilvl w:val="0"/>
          <w:numId w:val="14"/>
        </w:numPr>
        <w:ind w:left="1080"/>
      </w:pPr>
      <w:r w:rsidRPr="006C699A">
        <w:rPr>
          <w:b/>
        </w:rPr>
        <w:t>Focused Assessment</w:t>
      </w:r>
      <w:r w:rsidRPr="006C699A">
        <w:t xml:space="preserve"> – a two- to four-day assessment to determine aptitude and potential to succeed in a particular job/career.</w:t>
      </w:r>
      <w:r w:rsidR="00D87B59">
        <w:t xml:space="preserve"> </w:t>
      </w:r>
      <w:r w:rsidRPr="006C699A">
        <w:t xml:space="preserve">Designed for consumers with defined vocational interests. </w:t>
      </w:r>
    </w:p>
    <w:p w14:paraId="2ED12FB0" w14:textId="77777777" w:rsidR="00AA2036" w:rsidRPr="006C699A" w:rsidRDefault="00AA2036" w:rsidP="00AA2036">
      <w:pPr>
        <w:ind w:left="360"/>
      </w:pPr>
    </w:p>
    <w:p w14:paraId="2ED12FB1" w14:textId="77777777" w:rsidR="00AA2036" w:rsidRPr="006C699A" w:rsidRDefault="00AA2036" w:rsidP="00AA2036">
      <w:pPr>
        <w:pStyle w:val="ListParagraph"/>
        <w:numPr>
          <w:ilvl w:val="0"/>
          <w:numId w:val="14"/>
        </w:numPr>
        <w:ind w:left="1080"/>
      </w:pPr>
      <w:r w:rsidRPr="006C699A">
        <w:rPr>
          <w:b/>
        </w:rPr>
        <w:t>Exploratory Assessment</w:t>
      </w:r>
      <w:r w:rsidRPr="006C699A">
        <w:t xml:space="preserve"> – a three- to four-day assessment to explore job information, education and decision making for consumers who only require a brief format. </w:t>
      </w:r>
    </w:p>
    <w:p w14:paraId="2ED12FB2" w14:textId="77777777" w:rsidR="00AA2036" w:rsidRPr="006C699A" w:rsidRDefault="00AA2036" w:rsidP="00AA2036">
      <w:pPr>
        <w:ind w:left="360"/>
      </w:pPr>
    </w:p>
    <w:p w14:paraId="2ED12FB3" w14:textId="1BBFBE62" w:rsidR="00AA2036" w:rsidRPr="006C699A" w:rsidRDefault="00AA2036" w:rsidP="00AA2036">
      <w:pPr>
        <w:pStyle w:val="ListParagraph"/>
        <w:numPr>
          <w:ilvl w:val="0"/>
          <w:numId w:val="14"/>
        </w:numPr>
        <w:ind w:left="1080"/>
      </w:pPr>
      <w:r w:rsidRPr="006C699A">
        <w:rPr>
          <w:b/>
        </w:rPr>
        <w:t>Consultation</w:t>
      </w:r>
      <w:r w:rsidRPr="006C699A">
        <w:t xml:space="preserve"> – a review of the history and records on a consumer where there are questions about whether and what kind of further assessments, or related career planning </w:t>
      </w:r>
      <w:r w:rsidRPr="006C699A">
        <w:lastRenderedPageBreak/>
        <w:t>steps, may be needed; or assistance in interpreting obtained assessments.</w:t>
      </w:r>
      <w:r w:rsidR="00D87B59">
        <w:t xml:space="preserve"> </w:t>
      </w:r>
      <w:r w:rsidRPr="006C699A">
        <w:t xml:space="preserve">A consultation report will be provided. </w:t>
      </w:r>
    </w:p>
    <w:p w14:paraId="2ED12FB4" w14:textId="77777777" w:rsidR="008B0559" w:rsidRPr="006C699A" w:rsidRDefault="008B0559" w:rsidP="008B0559">
      <w:pPr>
        <w:pStyle w:val="ListParagraph"/>
      </w:pPr>
    </w:p>
    <w:p w14:paraId="2ED12FB5" w14:textId="77777777" w:rsidR="008B0559" w:rsidRPr="006C699A" w:rsidRDefault="008B0559" w:rsidP="008B0559">
      <w:pPr>
        <w:pStyle w:val="ListParagraph"/>
        <w:numPr>
          <w:ilvl w:val="0"/>
          <w:numId w:val="14"/>
        </w:numPr>
        <w:ind w:left="1080"/>
      </w:pPr>
      <w:r w:rsidRPr="006C699A">
        <w:rPr>
          <w:b/>
        </w:rPr>
        <w:t>CAS Express</w:t>
      </w:r>
      <w:r w:rsidRPr="006C699A">
        <w:t xml:space="preserve"> – A quick service to assist with determining if current skills (i.e., academic, computer, aptitude) are commensurate with career interest. Referral is initiated by telephone contact with the CAS department. Administration of requested test is provided with a written summary of results.</w:t>
      </w:r>
    </w:p>
    <w:p w14:paraId="2ED12FB6" w14:textId="77777777" w:rsidR="00AA2036" w:rsidRPr="006C699A" w:rsidRDefault="00AA2036" w:rsidP="00AA2036"/>
    <w:p w14:paraId="2ED12FB7" w14:textId="77777777" w:rsidR="00AA2036" w:rsidRPr="006C699A" w:rsidRDefault="00AA2036" w:rsidP="00AA2036">
      <w:pPr>
        <w:pStyle w:val="ListParagraph"/>
        <w:numPr>
          <w:ilvl w:val="0"/>
          <w:numId w:val="8"/>
        </w:numPr>
      </w:pPr>
      <w:r w:rsidRPr="006C699A">
        <w:rPr>
          <w:b/>
        </w:rPr>
        <w:t>Career &amp; Technology Training Programs</w:t>
      </w:r>
      <w:r w:rsidRPr="006C699A">
        <w:t xml:space="preserve"> – providing occupational skill training in the following areas:</w:t>
      </w:r>
    </w:p>
    <w:p w14:paraId="2ED12FB8" w14:textId="77777777" w:rsidR="00AA2036" w:rsidRPr="006C699A" w:rsidRDefault="00AA2036" w:rsidP="00AA2036"/>
    <w:p w14:paraId="2ED12FB9" w14:textId="4186D39A" w:rsidR="00AA2036" w:rsidRPr="006C699A" w:rsidRDefault="00AA2036" w:rsidP="00AA2036">
      <w:pPr>
        <w:pStyle w:val="ListParagraph"/>
        <w:numPr>
          <w:ilvl w:val="0"/>
          <w:numId w:val="15"/>
        </w:numPr>
        <w:ind w:left="1080"/>
      </w:pPr>
      <w:r w:rsidRPr="006C699A">
        <w:rPr>
          <w:b/>
        </w:rPr>
        <w:t>Automotive</w:t>
      </w:r>
      <w:r w:rsidRPr="006C699A">
        <w:t xml:space="preserve"> (Options: </w:t>
      </w:r>
      <w:r w:rsidR="00523EED" w:rsidRPr="006C699A">
        <w:t>General Service Technician 1 and General Service Technician 2)</w:t>
      </w:r>
      <w:r w:rsidRPr="006C699A">
        <w:t xml:space="preserve"> </w:t>
      </w:r>
    </w:p>
    <w:p w14:paraId="2ED12FBA" w14:textId="77777777" w:rsidR="00AA2036" w:rsidRPr="006C699A" w:rsidRDefault="00AA2036" w:rsidP="00AA2036">
      <w:pPr>
        <w:ind w:left="360"/>
      </w:pPr>
    </w:p>
    <w:p w14:paraId="2ED12FBB" w14:textId="0996BCE7" w:rsidR="00AA2036" w:rsidRPr="006C699A" w:rsidRDefault="00AA2036" w:rsidP="00AA2036">
      <w:pPr>
        <w:pStyle w:val="ListParagraph"/>
        <w:numPr>
          <w:ilvl w:val="0"/>
          <w:numId w:val="15"/>
        </w:numPr>
        <w:ind w:left="1080"/>
      </w:pPr>
      <w:r w:rsidRPr="006C699A">
        <w:rPr>
          <w:b/>
        </w:rPr>
        <w:t>Environmental Services</w:t>
      </w:r>
      <w:r w:rsidRPr="006C699A">
        <w:t xml:space="preserve"> (Options: </w:t>
      </w:r>
      <w:r w:rsidR="008B0559" w:rsidRPr="006C699A">
        <w:t xml:space="preserve">Environ </w:t>
      </w:r>
      <w:r w:rsidRPr="006C699A">
        <w:t xml:space="preserve">Housekeeping; </w:t>
      </w:r>
      <w:r w:rsidR="008B0559" w:rsidRPr="006C699A">
        <w:t xml:space="preserve">Environ </w:t>
      </w:r>
      <w:r w:rsidRPr="006C699A">
        <w:t xml:space="preserve">Floor Technician) </w:t>
      </w:r>
    </w:p>
    <w:p w14:paraId="2ED12FBC" w14:textId="77777777" w:rsidR="008B0559" w:rsidRPr="006C699A" w:rsidRDefault="008B0559" w:rsidP="008B0559">
      <w:pPr>
        <w:pStyle w:val="ListParagraph"/>
      </w:pPr>
    </w:p>
    <w:p w14:paraId="2ED12FBD" w14:textId="226C9493" w:rsidR="008B0559" w:rsidRPr="006C699A" w:rsidRDefault="008B0559" w:rsidP="00AA2036">
      <w:pPr>
        <w:pStyle w:val="ListParagraph"/>
        <w:numPr>
          <w:ilvl w:val="0"/>
          <w:numId w:val="15"/>
        </w:numPr>
        <w:ind w:left="1080"/>
      </w:pPr>
      <w:r w:rsidRPr="006C699A">
        <w:rPr>
          <w:b/>
        </w:rPr>
        <w:t>Food</w:t>
      </w:r>
      <w:r w:rsidRPr="006C699A">
        <w:t xml:space="preserve"> </w:t>
      </w:r>
      <w:r w:rsidRPr="006C699A">
        <w:rPr>
          <w:b/>
        </w:rPr>
        <w:t>Service</w:t>
      </w:r>
      <w:r w:rsidR="00D87B59">
        <w:t xml:space="preserve"> </w:t>
      </w:r>
    </w:p>
    <w:p w14:paraId="2ED12FBE" w14:textId="77777777" w:rsidR="00AA2036" w:rsidRPr="006C699A" w:rsidRDefault="00AA2036" w:rsidP="008B0559"/>
    <w:p w14:paraId="2ED12FBF" w14:textId="3C7EBD4E" w:rsidR="00AA2036" w:rsidRPr="006C699A" w:rsidRDefault="00AA2036" w:rsidP="00AA2036">
      <w:pPr>
        <w:pStyle w:val="ListParagraph"/>
        <w:numPr>
          <w:ilvl w:val="0"/>
          <w:numId w:val="15"/>
        </w:numPr>
        <w:ind w:left="1080"/>
      </w:pPr>
      <w:r w:rsidRPr="006C699A">
        <w:rPr>
          <w:b/>
        </w:rPr>
        <w:t>Office Technology – Administrative Professional</w:t>
      </w:r>
      <w:r w:rsidR="00D87B59">
        <w:t xml:space="preserve"> </w:t>
      </w:r>
    </w:p>
    <w:p w14:paraId="2ED12FC0" w14:textId="77777777" w:rsidR="00AA2036" w:rsidRPr="006C699A" w:rsidRDefault="00AA2036" w:rsidP="00AA2036">
      <w:pPr>
        <w:ind w:left="360"/>
      </w:pPr>
    </w:p>
    <w:p w14:paraId="2ED12FC1" w14:textId="2B3A5A62" w:rsidR="00AA2036" w:rsidRPr="006C699A" w:rsidRDefault="00AA2036" w:rsidP="00AA2036">
      <w:pPr>
        <w:pStyle w:val="ListParagraph"/>
        <w:numPr>
          <w:ilvl w:val="0"/>
          <w:numId w:val="15"/>
        </w:numPr>
        <w:ind w:left="1080"/>
      </w:pPr>
      <w:r w:rsidRPr="006C699A">
        <w:rPr>
          <w:b/>
        </w:rPr>
        <w:t>Customized Training</w:t>
      </w:r>
      <w:r w:rsidRPr="006C699A">
        <w:t xml:space="preserve"> (training provided involving specific employer or employers).</w:t>
      </w:r>
      <w:r w:rsidR="00D87B59">
        <w:t xml:space="preserve"> </w:t>
      </w:r>
      <w:r w:rsidRPr="006C699A">
        <w:t xml:space="preserve">Staff will be advised of specific options as they are offered. </w:t>
      </w:r>
    </w:p>
    <w:p w14:paraId="2ED12FC2" w14:textId="77777777" w:rsidR="00AA2036" w:rsidRPr="006C699A" w:rsidRDefault="00AA2036" w:rsidP="00AA2036">
      <w:pPr>
        <w:ind w:left="360"/>
      </w:pPr>
    </w:p>
    <w:p w14:paraId="2ED12FC3" w14:textId="34753E35" w:rsidR="00AA2036" w:rsidRPr="006C699A" w:rsidRDefault="00AA2036" w:rsidP="00AA2036">
      <w:pPr>
        <w:pStyle w:val="ListParagraph"/>
        <w:numPr>
          <w:ilvl w:val="0"/>
          <w:numId w:val="15"/>
        </w:numPr>
        <w:ind w:left="1080"/>
      </w:pPr>
      <w:r w:rsidRPr="006C699A">
        <w:rPr>
          <w:b/>
        </w:rPr>
        <w:t>Partnership Training</w:t>
      </w:r>
      <w:r w:rsidRPr="006C699A">
        <w:t xml:space="preserve"> (training provided in conjunction with an educational institution).</w:t>
      </w:r>
      <w:r w:rsidR="00D87B59">
        <w:t xml:space="preserve"> </w:t>
      </w:r>
      <w:r w:rsidRPr="006C699A">
        <w:t xml:space="preserve">Staff will be advised of specific options as they are offered. </w:t>
      </w:r>
    </w:p>
    <w:p w14:paraId="2ED12FC4" w14:textId="77777777" w:rsidR="00AA2036" w:rsidRPr="006C699A" w:rsidRDefault="00AA2036" w:rsidP="00AA2036"/>
    <w:p w14:paraId="2ED12FC7" w14:textId="77777777" w:rsidR="00AA2036" w:rsidRPr="006C699A" w:rsidRDefault="00AA2036" w:rsidP="00AA2036">
      <w:pPr>
        <w:pStyle w:val="ListParagraph"/>
        <w:numPr>
          <w:ilvl w:val="0"/>
          <w:numId w:val="8"/>
        </w:numPr>
      </w:pPr>
      <w:r w:rsidRPr="006C699A">
        <w:rPr>
          <w:b/>
        </w:rPr>
        <w:t>Comprehensive Outpatient Rehabilitation program</w:t>
      </w:r>
      <w:r w:rsidRPr="006C699A">
        <w:t xml:space="preserve"> (Physiatry, Audiology, Speech-Language Pathology, Physical Therapy and Occupational Therapy Services)</w:t>
      </w:r>
      <w:r w:rsidR="006443F6" w:rsidRPr="006C699A">
        <w:t xml:space="preserve"> – </w:t>
      </w:r>
      <w:r w:rsidRPr="006C699A">
        <w:t>including diagnosis</w:t>
      </w:r>
      <w:r w:rsidR="008B0559" w:rsidRPr="006C699A">
        <w:t xml:space="preserve"> and </w:t>
      </w:r>
      <w:r w:rsidRPr="006C699A">
        <w:t>recommendations to enhance the individual’s ability to function in vocational and/or independent living environments. Provides environmental control unit services to reduce physical barriers.</w:t>
      </w:r>
    </w:p>
    <w:p w14:paraId="2ED12FC8" w14:textId="77777777" w:rsidR="00AA2036" w:rsidRPr="006C699A" w:rsidRDefault="00AA2036" w:rsidP="00AA2036"/>
    <w:p w14:paraId="2ED12FC9" w14:textId="77777777" w:rsidR="00AA2036" w:rsidRPr="006C699A" w:rsidRDefault="00AA2036" w:rsidP="00AA2036">
      <w:pPr>
        <w:pStyle w:val="ListParagraph"/>
        <w:numPr>
          <w:ilvl w:val="0"/>
          <w:numId w:val="8"/>
        </w:numPr>
      </w:pPr>
      <w:r w:rsidRPr="006C699A">
        <w:rPr>
          <w:b/>
        </w:rPr>
        <w:t>Deaf and Hard of Hearing Services</w:t>
      </w:r>
      <w:r w:rsidR="006443F6" w:rsidRPr="006C699A">
        <w:t xml:space="preserve"> – </w:t>
      </w:r>
      <w:r w:rsidRPr="006C699A">
        <w:t>providing assessment and training to assist in the development of work and independent living skills for individuals who are deaf or hard of hearing.</w:t>
      </w:r>
    </w:p>
    <w:p w14:paraId="2ED12FCA" w14:textId="77777777" w:rsidR="00AA2036" w:rsidRPr="006C699A" w:rsidRDefault="00AA2036" w:rsidP="00AA2036"/>
    <w:p w14:paraId="2ED12FCD" w14:textId="77777777" w:rsidR="00AA2036" w:rsidRPr="006C699A" w:rsidRDefault="00AA2036" w:rsidP="00AA2036">
      <w:pPr>
        <w:pStyle w:val="ListParagraph"/>
        <w:numPr>
          <w:ilvl w:val="0"/>
          <w:numId w:val="8"/>
        </w:numPr>
      </w:pPr>
      <w:r w:rsidRPr="006C699A">
        <w:rPr>
          <w:b/>
        </w:rPr>
        <w:t>Employment Services</w:t>
      </w:r>
      <w:r w:rsidR="006443F6" w:rsidRPr="006C699A">
        <w:t xml:space="preserve"> – </w:t>
      </w:r>
      <w:r w:rsidRPr="006C699A">
        <w:t>including provision of assistance to individuals in identifying, obtaining and maintaining employment in accordance with interests, skills and abilities; and provision of services to employers to facilitate employment of individuals with disabilities.</w:t>
      </w:r>
    </w:p>
    <w:p w14:paraId="2ED12FCE" w14:textId="77777777" w:rsidR="00AA2036" w:rsidRPr="006C699A" w:rsidRDefault="00AA2036" w:rsidP="00AA2036"/>
    <w:p w14:paraId="2ED12FCF" w14:textId="35EDE205" w:rsidR="00AA2036" w:rsidRPr="006C699A" w:rsidRDefault="00AA2036" w:rsidP="00AA2036">
      <w:pPr>
        <w:pStyle w:val="ListParagraph"/>
        <w:numPr>
          <w:ilvl w:val="0"/>
          <w:numId w:val="8"/>
        </w:numPr>
      </w:pPr>
      <w:r w:rsidRPr="006C699A">
        <w:rPr>
          <w:b/>
        </w:rPr>
        <w:t>Medical-Functional Evaluation</w:t>
      </w:r>
      <w:r w:rsidR="006443F6" w:rsidRPr="006C699A">
        <w:t xml:space="preserve"> – </w:t>
      </w:r>
      <w:r w:rsidRPr="006C699A">
        <w:t>including Physiatry, Physical Therapy, Occupational Therapy,</w:t>
      </w:r>
      <w:r w:rsidR="00523EED" w:rsidRPr="006C699A">
        <w:t xml:space="preserve"> and</w:t>
      </w:r>
      <w:r w:rsidRPr="006C699A">
        <w:t xml:space="preserve"> Audiology </w:t>
      </w:r>
      <w:r w:rsidR="00523EED" w:rsidRPr="006C699A">
        <w:t xml:space="preserve">assessments </w:t>
      </w:r>
      <w:r w:rsidRPr="006C699A">
        <w:t>with other services in order to determine an individual’s readiness for rehabilitation services and identify physical restoration services that might improve functional capacities.</w:t>
      </w:r>
    </w:p>
    <w:p w14:paraId="2ED12FD0" w14:textId="77777777" w:rsidR="00AA2036" w:rsidRPr="006C699A" w:rsidRDefault="00AA2036" w:rsidP="00AA2036"/>
    <w:p w14:paraId="2ED12FD1" w14:textId="08B0961A" w:rsidR="00AA2036" w:rsidRPr="006C699A" w:rsidRDefault="00AA2036" w:rsidP="00AA2036">
      <w:pPr>
        <w:pStyle w:val="ListParagraph"/>
        <w:numPr>
          <w:ilvl w:val="0"/>
          <w:numId w:val="8"/>
        </w:numPr>
      </w:pPr>
      <w:r w:rsidRPr="006C699A">
        <w:rPr>
          <w:b/>
        </w:rPr>
        <w:t>Psychiatric Services</w:t>
      </w:r>
      <w:r w:rsidR="006443F6" w:rsidRPr="006C699A">
        <w:t xml:space="preserve"> – </w:t>
      </w:r>
      <w:r w:rsidRPr="006C699A">
        <w:t>including psychiatric assessment, supportive treatment, and crisis intervention and referral, to assist individuals with psychiatric disabilities to successfully complete rehabilitation services and prepare for employment demands.</w:t>
      </w:r>
      <w:r w:rsidR="00D87B59">
        <w:t xml:space="preserve"> </w:t>
      </w:r>
      <w:r w:rsidRPr="006C699A">
        <w:t>For individuals with a diagnosed psychiatric disability who will be residing at WTC for more than two weeks, current psychiatric documentation within 12 months must be submitted in the referral packet to the WTC Admissions Office.</w:t>
      </w:r>
    </w:p>
    <w:p w14:paraId="2ED12FD2" w14:textId="77777777" w:rsidR="00AA2036" w:rsidRPr="006C699A" w:rsidRDefault="00AA2036" w:rsidP="00AA2036"/>
    <w:p w14:paraId="2ED12FD3" w14:textId="77777777" w:rsidR="00AA2036" w:rsidRPr="006C699A" w:rsidRDefault="00AA2036" w:rsidP="00AA2036">
      <w:pPr>
        <w:pStyle w:val="ListParagraph"/>
        <w:numPr>
          <w:ilvl w:val="0"/>
          <w:numId w:val="8"/>
        </w:numPr>
      </w:pPr>
      <w:r w:rsidRPr="006C699A">
        <w:rPr>
          <w:b/>
        </w:rPr>
        <w:t>Recreation Services</w:t>
      </w:r>
      <w:r w:rsidR="006443F6" w:rsidRPr="006C699A">
        <w:t xml:space="preserve"> – </w:t>
      </w:r>
      <w:r w:rsidRPr="006C699A">
        <w:t>including leisure education and supervised recreation activities, to assist individuals in developing life skills in preparation for employment and/or independent living.</w:t>
      </w:r>
    </w:p>
    <w:p w14:paraId="2ED12FD4" w14:textId="77777777" w:rsidR="00AA2036" w:rsidRPr="006C699A" w:rsidRDefault="00AA2036" w:rsidP="00AA2036"/>
    <w:p w14:paraId="2ED12FD5" w14:textId="77777777" w:rsidR="00AA2036" w:rsidRPr="006C699A" w:rsidRDefault="00AA2036" w:rsidP="00AA2036">
      <w:pPr>
        <w:pStyle w:val="ListParagraph"/>
        <w:numPr>
          <w:ilvl w:val="0"/>
          <w:numId w:val="8"/>
        </w:numPr>
      </w:pPr>
      <w:r w:rsidRPr="006C699A">
        <w:rPr>
          <w:b/>
        </w:rPr>
        <w:lastRenderedPageBreak/>
        <w:t>Rehabilitation Technology Services</w:t>
      </w:r>
      <w:r w:rsidR="006443F6" w:rsidRPr="006C699A">
        <w:t xml:space="preserve"> – </w:t>
      </w:r>
      <w:r w:rsidRPr="006C699A">
        <w:t>using systematic application of assistive technology to reduce barriers resulting from functional limitations in communication, vision, motor and/or cognitive skills in the areas of computer access, adaptive driving, residential modification and telecommunication.</w:t>
      </w:r>
    </w:p>
    <w:p w14:paraId="2ED12FD6" w14:textId="77777777" w:rsidR="00AA2036" w:rsidRPr="006C699A" w:rsidRDefault="00AA2036" w:rsidP="00AA2036"/>
    <w:p w14:paraId="2ED12FD7" w14:textId="77777777" w:rsidR="00AA2036" w:rsidRPr="006C699A" w:rsidRDefault="00AA2036" w:rsidP="00AA2036">
      <w:pPr>
        <w:pStyle w:val="ListParagraph"/>
        <w:numPr>
          <w:ilvl w:val="0"/>
          <w:numId w:val="8"/>
        </w:numPr>
      </w:pPr>
      <w:r w:rsidRPr="006C699A">
        <w:rPr>
          <w:b/>
        </w:rPr>
        <w:t>Room, Board and Recreation (RB&amp;R) Services</w:t>
      </w:r>
      <w:r w:rsidR="006443F6" w:rsidRPr="006C699A">
        <w:t xml:space="preserve"> – </w:t>
      </w:r>
      <w:r w:rsidRPr="006C699A">
        <w:t>including residence, meals, recreational opportunities, and support services, to enable individuals to attend comprehensive programs in the Baltimore metropolitan area.</w:t>
      </w:r>
    </w:p>
    <w:p w14:paraId="2ED12FD8" w14:textId="77777777" w:rsidR="00AA2036" w:rsidRPr="006C699A" w:rsidRDefault="00AA2036" w:rsidP="00AA2036"/>
    <w:p w14:paraId="2ED12FD9" w14:textId="77777777" w:rsidR="00AA2036" w:rsidRPr="006C699A" w:rsidRDefault="00AA2036" w:rsidP="00AA2036">
      <w:pPr>
        <w:pStyle w:val="ListParagraph"/>
        <w:numPr>
          <w:ilvl w:val="0"/>
          <w:numId w:val="8"/>
        </w:numPr>
      </w:pPr>
      <w:r w:rsidRPr="006C699A">
        <w:rPr>
          <w:b/>
        </w:rPr>
        <w:t>Services for the Blind and Visually Impaired (OBVS at WTC)</w:t>
      </w:r>
      <w:r w:rsidR="006443F6" w:rsidRPr="006C699A">
        <w:t xml:space="preserve"> – </w:t>
      </w:r>
      <w:r w:rsidRPr="006C699A">
        <w:t>including instruction in independent living skills, Braille and orientation and mobility, in order to develop maximum independence in employment or in the community.</w:t>
      </w:r>
    </w:p>
    <w:p w14:paraId="0631366B" w14:textId="77777777" w:rsidR="00523EED" w:rsidRPr="006C699A" w:rsidRDefault="00523EED" w:rsidP="00523EED">
      <w:pPr>
        <w:pStyle w:val="ListParagraph"/>
      </w:pPr>
    </w:p>
    <w:p w14:paraId="02049E15" w14:textId="01ACB31A" w:rsidR="00523EED" w:rsidRPr="006C699A" w:rsidRDefault="00523EED" w:rsidP="00AA2036">
      <w:pPr>
        <w:pStyle w:val="ListParagraph"/>
        <w:numPr>
          <w:ilvl w:val="0"/>
          <w:numId w:val="8"/>
        </w:numPr>
      </w:pPr>
      <w:r w:rsidRPr="006C699A">
        <w:rPr>
          <w:b/>
        </w:rPr>
        <w:t>Work Readiness Services</w:t>
      </w:r>
      <w:r w:rsidRPr="006C699A">
        <w:t xml:space="preserve"> -</w:t>
      </w:r>
      <w:r w:rsidR="00D87B59">
        <w:t xml:space="preserve"> </w:t>
      </w:r>
      <w:r w:rsidRPr="006C699A">
        <w:t>providing activities to expose individuals to workplace expectations, and opportunities for development of appropriate work behaviors and attitudes.</w:t>
      </w:r>
    </w:p>
    <w:p w14:paraId="2ED12FDA" w14:textId="77777777" w:rsidR="00AA2036" w:rsidRPr="006C699A" w:rsidRDefault="00AA2036" w:rsidP="00AA2036">
      <w:r w:rsidRPr="006C699A">
        <w:t xml:space="preserve"> </w:t>
      </w:r>
    </w:p>
    <w:p w14:paraId="2ED12FDB" w14:textId="4B6C75E7" w:rsidR="00AA2036" w:rsidRPr="006C699A" w:rsidRDefault="00A65462" w:rsidP="006443F6">
      <w:pPr>
        <w:pStyle w:val="Heading2"/>
      </w:pPr>
      <w:bookmarkStart w:id="7" w:name="_1203__Financial"/>
      <w:bookmarkStart w:id="8" w:name="a1203"/>
      <w:bookmarkStart w:id="9" w:name="_Toc19025925"/>
      <w:bookmarkEnd w:id="7"/>
      <w:bookmarkEnd w:id="8"/>
      <w:r w:rsidRPr="006C699A">
        <w:t>1203</w:t>
      </w:r>
      <w:r w:rsidR="00D87B59">
        <w:t xml:space="preserve"> </w:t>
      </w:r>
      <w:r w:rsidRPr="006C699A">
        <w:t>Financial Responsibility</w:t>
      </w:r>
      <w:bookmarkEnd w:id="9"/>
      <w:r w:rsidR="00D87B59">
        <w:t xml:space="preserve"> </w:t>
      </w:r>
    </w:p>
    <w:p w14:paraId="2ED12FDC" w14:textId="77777777" w:rsidR="006443F6" w:rsidRPr="006C699A" w:rsidRDefault="006443F6" w:rsidP="00AA2036"/>
    <w:p w14:paraId="2ED12FDD" w14:textId="1CEE5867" w:rsidR="00AA2036" w:rsidRPr="006C699A" w:rsidRDefault="00AA2036" w:rsidP="00AA2036">
      <w:r w:rsidRPr="006C699A">
        <w:t xml:space="preserve">The Division’s comparable services and benefits and financial need policies (see </w:t>
      </w:r>
      <w:hyperlink r:id="rId13" w:history="1">
        <w:r w:rsidRPr="006C699A">
          <w:rPr>
            <w:rStyle w:val="Hyperlink"/>
          </w:rPr>
          <w:t>RSM 3, Section 1300</w:t>
        </w:r>
      </w:hyperlink>
      <w:r w:rsidRPr="006C699A">
        <w:t xml:space="preserve"> and </w:t>
      </w:r>
      <w:hyperlink r:id="rId14" w:history="1">
        <w:r w:rsidRPr="006C699A">
          <w:rPr>
            <w:rStyle w:val="Hyperlink"/>
          </w:rPr>
          <w:t>Section 1400</w:t>
        </w:r>
      </w:hyperlink>
      <w:r w:rsidRPr="006C699A">
        <w:t>) apply to services provided by WTC.</w:t>
      </w:r>
      <w:r w:rsidR="00D87B59">
        <w:t xml:space="preserve"> </w:t>
      </w:r>
      <w:r w:rsidRPr="006C699A">
        <w:t xml:space="preserve">If there is a required individual/family participation according to the Financial Statement and the IPE, the counselor will discuss the annual contribution with the individual and indicate on the Service Authorization, Section 4, Other, (see </w:t>
      </w:r>
      <w:hyperlink w:anchor="_1205.01__Required" w:history="1">
        <w:r w:rsidRPr="006C699A">
          <w:rPr>
            <w:rStyle w:val="Hyperlink"/>
          </w:rPr>
          <w:t>Section 1205.01</w:t>
        </w:r>
      </w:hyperlink>
      <w:r w:rsidRPr="006C699A">
        <w:t>) that the individual is required to participate.</w:t>
      </w:r>
    </w:p>
    <w:p w14:paraId="2ED12FDE" w14:textId="77777777" w:rsidR="00AA2036" w:rsidRPr="006C699A" w:rsidRDefault="00AA2036" w:rsidP="00AA2036"/>
    <w:p w14:paraId="2ED12FDF" w14:textId="49F4D8D7" w:rsidR="00AA2036" w:rsidRPr="006C699A" w:rsidRDefault="00AA2036" w:rsidP="00AA2036">
      <w:r w:rsidRPr="006C699A">
        <w:t xml:space="preserve">If the individual with a participation amount is still at WTC at the time of the Annual Review of the IPE (see </w:t>
      </w:r>
      <w:hyperlink r:id="rId15" w:anchor="a60411" w:history="1">
        <w:r w:rsidRPr="006C699A">
          <w:rPr>
            <w:rStyle w:val="Hyperlink"/>
          </w:rPr>
          <w:t>Section 604.11</w:t>
        </w:r>
      </w:hyperlink>
      <w:r w:rsidRPr="006C699A">
        <w:t>) and he/she continues to have a financial participation amount, the DORS counselor shall contact the WTC case manager to update this information as an additional contribution for WTC services may be required.</w:t>
      </w:r>
    </w:p>
    <w:p w14:paraId="2ED12FE0" w14:textId="77777777" w:rsidR="00AA2036" w:rsidRPr="006C699A" w:rsidRDefault="00AA2036" w:rsidP="00AA2036"/>
    <w:p w14:paraId="2ED12FE1" w14:textId="77777777" w:rsidR="00AA2036" w:rsidRPr="006C699A" w:rsidRDefault="00AA2036" w:rsidP="00AA2036">
      <w:r w:rsidRPr="006C699A">
        <w:t>Individual/family participation will be discussed at the WTC pre-admiss</w:t>
      </w:r>
      <w:r w:rsidR="006443F6" w:rsidRPr="006C699A">
        <w:t>ion conference, as appropriate.</w:t>
      </w:r>
    </w:p>
    <w:p w14:paraId="2ED12FE2" w14:textId="77777777" w:rsidR="00AA2036" w:rsidRPr="006C699A" w:rsidRDefault="00AA2036" w:rsidP="00AA2036"/>
    <w:p w14:paraId="2ED12FE3" w14:textId="76D3BD44" w:rsidR="00AA2036" w:rsidRPr="006C699A" w:rsidRDefault="00AA2036" w:rsidP="008B0559">
      <w:r w:rsidRPr="006C699A">
        <w:t>At the time of admission, individual</w:t>
      </w:r>
      <w:r w:rsidR="00523EED" w:rsidRPr="006C699A">
        <w:t>s</w:t>
      </w:r>
      <w:r w:rsidRPr="006C699A">
        <w:t xml:space="preserve"> may be asked to</w:t>
      </w:r>
      <w:r w:rsidR="008B0559" w:rsidRPr="006C699A">
        <w:t xml:space="preserve"> sign </w:t>
      </w:r>
      <w:r w:rsidRPr="006C699A">
        <w:t xml:space="preserve">the </w:t>
      </w:r>
      <w:hyperlink r:id="rId16" w:anchor="rs3j" w:history="1">
        <w:r w:rsidRPr="00D87B59">
          <w:rPr>
            <w:rStyle w:val="Hyperlink"/>
          </w:rPr>
          <w:t>WTC Admission Agreement: Financial Participation in the Cost of WTC Services (RS-3j)</w:t>
        </w:r>
      </w:hyperlink>
      <w:r w:rsidRPr="006C699A">
        <w:t xml:space="preserve"> if they have an individual/family participation amount according to the </w:t>
      </w:r>
      <w:hyperlink r:id="rId17" w:anchor="rs5d" w:history="1">
        <w:r w:rsidRPr="00D87B59">
          <w:rPr>
            <w:rStyle w:val="Hyperlink"/>
          </w:rPr>
          <w:t>Financial Statement (RS-5d)</w:t>
        </w:r>
      </w:hyperlink>
      <w:r w:rsidRPr="006C699A">
        <w:t>.</w:t>
      </w:r>
      <w:r w:rsidR="00D87B59">
        <w:t xml:space="preserve"> </w:t>
      </w:r>
    </w:p>
    <w:p w14:paraId="2ED12FE4" w14:textId="77777777" w:rsidR="00AA2036" w:rsidRPr="006C699A" w:rsidRDefault="00AA2036" w:rsidP="00AA2036"/>
    <w:p w14:paraId="2ED12FE5" w14:textId="4D43B7FC" w:rsidR="00AA2036" w:rsidRPr="006C699A" w:rsidRDefault="00AA2036" w:rsidP="00AA2036">
      <w:r w:rsidRPr="006C699A">
        <w:t>The amount of financial participation for WTC services and payment arrangeme</w:t>
      </w:r>
      <w:r w:rsidR="006443F6" w:rsidRPr="006C699A">
        <w:t xml:space="preserve">nts are specified on the </w:t>
      </w:r>
      <w:hyperlink r:id="rId18" w:anchor="rs3j" w:history="1">
        <w:r w:rsidR="00D87B59" w:rsidRPr="00D87B59">
          <w:rPr>
            <w:rStyle w:val="Hyperlink"/>
          </w:rPr>
          <w:t>WTC Admission Agreement: Financial Participation in the Cost of WTC Services (RS-3j)</w:t>
        </w:r>
      </w:hyperlink>
      <w:r w:rsidR="006443F6" w:rsidRPr="006C699A">
        <w:t>.</w:t>
      </w:r>
    </w:p>
    <w:p w14:paraId="2ED12FE6" w14:textId="77777777" w:rsidR="00AA2036" w:rsidRPr="006C699A" w:rsidRDefault="00AA2036" w:rsidP="00AA2036"/>
    <w:p w14:paraId="2ED12FE7" w14:textId="77777777" w:rsidR="00AA2036" w:rsidRPr="006C699A" w:rsidRDefault="00AA2036" w:rsidP="00AA2036">
      <w:r w:rsidRPr="006C699A">
        <w:t>The DORS Program Income Branch will be r</w:t>
      </w:r>
      <w:r w:rsidR="006443F6" w:rsidRPr="006C699A">
        <w:t>esponsible for billing to third-</w:t>
      </w:r>
      <w:r w:rsidRPr="006C699A">
        <w:t>party payers wh</w:t>
      </w:r>
      <w:r w:rsidR="006443F6" w:rsidRPr="006C699A">
        <w:t>en applicable.</w:t>
      </w:r>
    </w:p>
    <w:p w14:paraId="2ED12FE8" w14:textId="77777777" w:rsidR="00AA2036" w:rsidRPr="006C699A" w:rsidRDefault="00AA2036" w:rsidP="00AA2036"/>
    <w:p w14:paraId="2ED12FE9" w14:textId="3F10C42F" w:rsidR="00AA2036" w:rsidRPr="006C699A" w:rsidRDefault="006443F6" w:rsidP="006443F6">
      <w:pPr>
        <w:pStyle w:val="Heading2"/>
      </w:pPr>
      <w:bookmarkStart w:id="10" w:name="_1204__Admission"/>
      <w:bookmarkStart w:id="11" w:name="a1204"/>
      <w:bookmarkStart w:id="12" w:name="_Toc19025926"/>
      <w:bookmarkEnd w:id="10"/>
      <w:bookmarkEnd w:id="11"/>
      <w:r w:rsidRPr="006C699A">
        <w:t>1204</w:t>
      </w:r>
      <w:r w:rsidR="00D87B59">
        <w:t xml:space="preserve"> </w:t>
      </w:r>
      <w:r w:rsidRPr="006C699A">
        <w:t>Admission to the Center</w:t>
      </w:r>
      <w:bookmarkEnd w:id="12"/>
      <w:r w:rsidR="00D87B59">
        <w:t xml:space="preserve"> </w:t>
      </w:r>
    </w:p>
    <w:p w14:paraId="2ED12FEA" w14:textId="77777777" w:rsidR="00AA2036" w:rsidRPr="006C699A" w:rsidRDefault="00AA2036" w:rsidP="00AA2036"/>
    <w:p w14:paraId="2ED12FEB" w14:textId="05B53F78" w:rsidR="00AA2036" w:rsidRPr="006C699A" w:rsidRDefault="006443F6" w:rsidP="006443F6">
      <w:pPr>
        <w:pStyle w:val="Heading3"/>
      </w:pPr>
      <w:bookmarkStart w:id="13" w:name="_1204.01__Criteria"/>
      <w:bookmarkStart w:id="14" w:name="a120401"/>
      <w:bookmarkStart w:id="15" w:name="_Toc19025927"/>
      <w:bookmarkEnd w:id="13"/>
      <w:bookmarkEnd w:id="14"/>
      <w:r w:rsidRPr="006C699A">
        <w:t>1204.01</w:t>
      </w:r>
      <w:r w:rsidR="00D87B59">
        <w:t xml:space="preserve"> </w:t>
      </w:r>
      <w:r w:rsidRPr="006C699A">
        <w:t>Criteria for Admission</w:t>
      </w:r>
      <w:bookmarkEnd w:id="15"/>
      <w:r w:rsidR="00AA2036" w:rsidRPr="006C699A">
        <w:t xml:space="preserve"> </w:t>
      </w:r>
    </w:p>
    <w:p w14:paraId="2ED12FEC" w14:textId="77777777" w:rsidR="006443F6" w:rsidRPr="006C699A" w:rsidRDefault="006443F6" w:rsidP="00AA2036"/>
    <w:p w14:paraId="4AF6A655" w14:textId="4EC9FC2B" w:rsidR="007E4E7B" w:rsidRDefault="00AA2036" w:rsidP="00AA2036">
      <w:r w:rsidRPr="006C699A">
        <w:t xml:space="preserve">(See also </w:t>
      </w:r>
      <w:hyperlink r:id="rId19" w:anchor="a301" w:history="1">
        <w:r w:rsidRPr="00BE55D1">
          <w:rPr>
            <w:rStyle w:val="Hyperlink"/>
          </w:rPr>
          <w:t>RSM 6, Section 301</w:t>
        </w:r>
      </w:hyperlink>
      <w:r w:rsidRPr="006C699A">
        <w:t>.)</w:t>
      </w:r>
      <w:r w:rsidR="00D87B59">
        <w:t xml:space="preserve"> </w:t>
      </w:r>
    </w:p>
    <w:p w14:paraId="665A0659" w14:textId="77777777" w:rsidR="00D87B59" w:rsidRDefault="00D87B59" w:rsidP="00AA2036"/>
    <w:p w14:paraId="2ED12FED" w14:textId="7357ED2F" w:rsidR="00AA2036" w:rsidRPr="006C699A" w:rsidRDefault="00AA2036" w:rsidP="00AA2036">
      <w:r w:rsidRPr="006C699A">
        <w:t>Admission to WTC is dependent upon th</w:t>
      </w:r>
      <w:r w:rsidR="006443F6" w:rsidRPr="006C699A">
        <w:t>e following criteria being met:</w:t>
      </w:r>
    </w:p>
    <w:p w14:paraId="2ED12FEE" w14:textId="77777777" w:rsidR="00AA2036" w:rsidRPr="006C699A" w:rsidRDefault="00AA2036" w:rsidP="00AA2036"/>
    <w:p w14:paraId="2ED12FEF" w14:textId="77777777" w:rsidR="00AA2036" w:rsidRPr="006C699A" w:rsidRDefault="00AA2036" w:rsidP="006443F6">
      <w:pPr>
        <w:pStyle w:val="ListParagraph"/>
        <w:numPr>
          <w:ilvl w:val="0"/>
          <w:numId w:val="17"/>
        </w:numPr>
      </w:pPr>
      <w:r w:rsidRPr="006C699A">
        <w:t>The services and resources needed to address the functional limitations presented by the applicant are available at the Center or are available through community providers in the area and can be coordina</w:t>
      </w:r>
      <w:r w:rsidR="006443F6" w:rsidRPr="006C699A">
        <w:t>ted by the Center case manager.</w:t>
      </w:r>
    </w:p>
    <w:p w14:paraId="2ED12FF0" w14:textId="77777777" w:rsidR="00AA2036" w:rsidRPr="006C699A" w:rsidRDefault="00AA2036" w:rsidP="00AA2036"/>
    <w:p w14:paraId="2ED12FF1" w14:textId="57FE530C" w:rsidR="00AA2036" w:rsidRPr="006C699A" w:rsidRDefault="00AA2036" w:rsidP="008B0559">
      <w:pPr>
        <w:pStyle w:val="ListParagraph"/>
        <w:numPr>
          <w:ilvl w:val="0"/>
          <w:numId w:val="17"/>
        </w:numPr>
      </w:pPr>
      <w:r w:rsidRPr="006C699A">
        <w:t xml:space="preserve">The individual is registered with DORS and meets Order of Selection criteria (see </w:t>
      </w:r>
      <w:hyperlink r:id="rId20" w:history="1">
        <w:r w:rsidRPr="006C699A">
          <w:rPr>
            <w:rStyle w:val="Hyperlink"/>
          </w:rPr>
          <w:t>Section 500</w:t>
        </w:r>
      </w:hyperlink>
      <w:r w:rsidRPr="006C699A">
        <w:t xml:space="preserve">); </w:t>
      </w:r>
      <w:r w:rsidR="008B0559" w:rsidRPr="006C699A">
        <w:t>is registered with a representative of a public or private organization or agency when an agreement has been established between the Center and the organization or program regarding direct referral of an individual.</w:t>
      </w:r>
    </w:p>
    <w:p w14:paraId="2ED12FF2" w14:textId="77777777" w:rsidR="00AA2036" w:rsidRPr="006C699A" w:rsidRDefault="00AA2036" w:rsidP="00AA2036"/>
    <w:p w14:paraId="2ED12FF3" w14:textId="77777777" w:rsidR="00AA2036" w:rsidRPr="006C699A" w:rsidRDefault="00AA2036" w:rsidP="006443F6">
      <w:pPr>
        <w:pStyle w:val="ListParagraph"/>
        <w:numPr>
          <w:ilvl w:val="0"/>
          <w:numId w:val="17"/>
        </w:numPr>
      </w:pPr>
      <w:r w:rsidRPr="006C699A">
        <w:t>There is evidence that the individual has the capacity for self-directed activity and participation in a program of services conducted in a gr</w:t>
      </w:r>
      <w:r w:rsidR="006443F6" w:rsidRPr="006C699A">
        <w:t>oup setting.</w:t>
      </w:r>
    </w:p>
    <w:p w14:paraId="2ED12FF4" w14:textId="77777777" w:rsidR="00AA2036" w:rsidRPr="006C699A" w:rsidRDefault="00AA2036" w:rsidP="00AA2036"/>
    <w:p w14:paraId="2ED12FF5" w14:textId="77777777" w:rsidR="00AA2036" w:rsidRPr="006C699A" w:rsidRDefault="00AA2036" w:rsidP="006443F6">
      <w:pPr>
        <w:pStyle w:val="ListParagraph"/>
        <w:numPr>
          <w:ilvl w:val="0"/>
          <w:numId w:val="17"/>
        </w:numPr>
      </w:pPr>
      <w:r w:rsidRPr="006C699A">
        <w:t xml:space="preserve">The current health status is sufficiently stable to permit participation in a program of vocational and/or independent </w:t>
      </w:r>
      <w:r w:rsidR="006443F6" w:rsidRPr="006C699A">
        <w:t>living rehabilitation services.</w:t>
      </w:r>
    </w:p>
    <w:p w14:paraId="2ED12FF6" w14:textId="77777777" w:rsidR="00AA2036" w:rsidRPr="006C699A" w:rsidRDefault="00AA2036" w:rsidP="00AA2036"/>
    <w:p w14:paraId="2ED12FF7" w14:textId="0AB26892" w:rsidR="00AA2036" w:rsidRPr="006C699A" w:rsidRDefault="00AA2036" w:rsidP="006443F6">
      <w:pPr>
        <w:pStyle w:val="ListParagraph"/>
        <w:numPr>
          <w:ilvl w:val="0"/>
          <w:numId w:val="17"/>
        </w:numPr>
      </w:pPr>
      <w:r w:rsidRPr="006C699A">
        <w:t>There is evidence of recovery for individuals with addictions disabilities, to include past/curren</w:t>
      </w:r>
      <w:r w:rsidR="006443F6" w:rsidRPr="006C699A">
        <w:t>t treatment for addictions.</w:t>
      </w:r>
    </w:p>
    <w:p w14:paraId="2ED12FF8" w14:textId="77777777" w:rsidR="00AA2036" w:rsidRPr="006C699A" w:rsidRDefault="00AA2036" w:rsidP="00AA2036"/>
    <w:p w14:paraId="2ED12FF9" w14:textId="77777777" w:rsidR="00AA2036" w:rsidRPr="006C699A" w:rsidRDefault="00AA2036" w:rsidP="006443F6">
      <w:pPr>
        <w:pStyle w:val="ListParagraph"/>
        <w:numPr>
          <w:ilvl w:val="0"/>
          <w:numId w:val="17"/>
        </w:numPr>
      </w:pPr>
      <w:r w:rsidRPr="006C699A">
        <w:t xml:space="preserve">The admission is voluntary on the part of the applicant. </w:t>
      </w:r>
    </w:p>
    <w:p w14:paraId="2ED12FFA" w14:textId="77777777" w:rsidR="00AA2036" w:rsidRPr="006C699A" w:rsidRDefault="00AA2036" w:rsidP="00AA2036"/>
    <w:p w14:paraId="2ED12FFB" w14:textId="5042B05A" w:rsidR="006443F6" w:rsidRPr="006C699A" w:rsidRDefault="00AA2036" w:rsidP="006443F6">
      <w:pPr>
        <w:pStyle w:val="Heading3"/>
      </w:pPr>
      <w:bookmarkStart w:id="16" w:name="_1204.02__"/>
      <w:bookmarkStart w:id="17" w:name="a120402"/>
      <w:bookmarkStart w:id="18" w:name="_1204.02__Restrictions"/>
      <w:bookmarkStart w:id="19" w:name="_Toc19025928"/>
      <w:bookmarkEnd w:id="16"/>
      <w:bookmarkEnd w:id="17"/>
      <w:bookmarkEnd w:id="18"/>
      <w:r w:rsidRPr="006C699A">
        <w:t>1204.02</w:t>
      </w:r>
      <w:r w:rsidR="00D87B59">
        <w:t xml:space="preserve"> </w:t>
      </w:r>
      <w:r w:rsidR="006443F6" w:rsidRPr="006C699A">
        <w:t>Restrictions to Admission</w:t>
      </w:r>
      <w:bookmarkEnd w:id="19"/>
    </w:p>
    <w:p w14:paraId="2ED12FFC" w14:textId="77777777" w:rsidR="006443F6" w:rsidRPr="006C699A" w:rsidRDefault="006443F6" w:rsidP="00AA2036"/>
    <w:p w14:paraId="2ED12FFD" w14:textId="2C5A81E5" w:rsidR="00AA2036" w:rsidRPr="006C699A" w:rsidRDefault="00AA2036" w:rsidP="006443F6">
      <w:pPr>
        <w:pStyle w:val="ListParagraph"/>
        <w:numPr>
          <w:ilvl w:val="0"/>
          <w:numId w:val="18"/>
        </w:numPr>
      </w:pPr>
      <w:r w:rsidRPr="006C699A">
        <w:t xml:space="preserve">An individual may be denied admission to WTC by the program director or designee upon the recommendation of the Admissions Committee if the applicant does not meet </w:t>
      </w:r>
      <w:r w:rsidR="006443F6" w:rsidRPr="006C699A">
        <w:t xml:space="preserve">criteria in </w:t>
      </w:r>
      <w:hyperlink w:anchor="_1204.01__Criteria" w:history="1">
        <w:r w:rsidR="006443F6" w:rsidRPr="006C699A">
          <w:rPr>
            <w:rStyle w:val="Hyperlink"/>
          </w:rPr>
          <w:t>Section 1204.01</w:t>
        </w:r>
      </w:hyperlink>
      <w:r w:rsidR="006443F6" w:rsidRPr="006C699A">
        <w:t xml:space="preserve"> or:</w:t>
      </w:r>
    </w:p>
    <w:p w14:paraId="2ED12FFE" w14:textId="77777777" w:rsidR="00AA2036" w:rsidRPr="006C699A" w:rsidRDefault="00AA2036" w:rsidP="00AA2036"/>
    <w:p w14:paraId="2ED12FFF" w14:textId="77777777" w:rsidR="006443F6" w:rsidRPr="006C699A" w:rsidRDefault="00AA2036" w:rsidP="006443F6">
      <w:pPr>
        <w:pStyle w:val="ListParagraph"/>
        <w:numPr>
          <w:ilvl w:val="0"/>
          <w:numId w:val="18"/>
        </w:numPr>
      </w:pPr>
      <w:r w:rsidRPr="006C699A">
        <w:t>Has a communicable disease, as defined in COMAR 10.06.01, unless the Center’s medical director approves admission on the grounds that the communicable disease is not transmittable by casual contact and the applicant’s behavior characteristics and history indicate that there is not a risk of transmission to ot</w:t>
      </w:r>
      <w:r w:rsidR="006443F6" w:rsidRPr="006C699A">
        <w:t>her individuals at the Center.</w:t>
      </w:r>
    </w:p>
    <w:p w14:paraId="2ED13000" w14:textId="77777777" w:rsidR="006443F6" w:rsidRPr="006C699A" w:rsidRDefault="006443F6" w:rsidP="00AA2036"/>
    <w:p w14:paraId="2ED13001" w14:textId="77777777" w:rsidR="00AA2036" w:rsidRPr="006C699A" w:rsidRDefault="00AA2036" w:rsidP="006443F6">
      <w:pPr>
        <w:pStyle w:val="ListParagraph"/>
        <w:numPr>
          <w:ilvl w:val="0"/>
          <w:numId w:val="18"/>
        </w:numPr>
      </w:pPr>
      <w:r w:rsidRPr="006C699A">
        <w:t>Has a history and/or shows evidence of engaging in behavior that is considered dangerous to the healt</w:t>
      </w:r>
      <w:r w:rsidR="006443F6" w:rsidRPr="006C699A">
        <w:t>h and safety of self or others.</w:t>
      </w:r>
    </w:p>
    <w:p w14:paraId="2ED13002" w14:textId="77777777" w:rsidR="00AA2036" w:rsidRPr="006C699A" w:rsidRDefault="00AA2036" w:rsidP="00AA2036"/>
    <w:p w14:paraId="2ED13003" w14:textId="77777777" w:rsidR="00AA2036" w:rsidRPr="006C699A" w:rsidRDefault="00AA2036" w:rsidP="006443F6">
      <w:pPr>
        <w:pStyle w:val="ListParagraph"/>
        <w:numPr>
          <w:ilvl w:val="0"/>
          <w:numId w:val="18"/>
        </w:numPr>
      </w:pPr>
      <w:r w:rsidRPr="006C699A">
        <w:t xml:space="preserve">Requires a level of care or </w:t>
      </w:r>
      <w:r w:rsidR="006443F6" w:rsidRPr="006C699A">
        <w:t>supervision unavailable at WTC.</w:t>
      </w:r>
    </w:p>
    <w:p w14:paraId="2ED13004" w14:textId="77777777" w:rsidR="00AA2036" w:rsidRPr="006C699A" w:rsidRDefault="00AA2036" w:rsidP="00AA2036"/>
    <w:p w14:paraId="2ED13005" w14:textId="77777777" w:rsidR="00AA2036" w:rsidRPr="006C699A" w:rsidRDefault="00AA2036" w:rsidP="006443F6">
      <w:pPr>
        <w:pStyle w:val="ListParagraph"/>
        <w:numPr>
          <w:ilvl w:val="0"/>
          <w:numId w:val="18"/>
        </w:numPr>
      </w:pPr>
      <w:r w:rsidRPr="006C699A">
        <w:t>Is curr</w:t>
      </w:r>
      <w:r w:rsidR="006443F6" w:rsidRPr="006C699A">
        <w:t>ently abusing drugs or alcohol.</w:t>
      </w:r>
    </w:p>
    <w:p w14:paraId="2ED13006" w14:textId="77777777" w:rsidR="00AA2036" w:rsidRPr="006C699A" w:rsidRDefault="00AA2036" w:rsidP="00AA2036"/>
    <w:p w14:paraId="2ED13007" w14:textId="6F71C888" w:rsidR="00AA2036" w:rsidRPr="006C699A" w:rsidRDefault="00AA2036" w:rsidP="006443F6">
      <w:pPr>
        <w:pStyle w:val="ListParagraph"/>
        <w:numPr>
          <w:ilvl w:val="0"/>
          <w:numId w:val="18"/>
        </w:numPr>
      </w:pPr>
      <w:r w:rsidRPr="006C699A">
        <w:t>Is a minor who requires separate residential facilities for care or treatment as may be required by law or regulation.</w:t>
      </w:r>
      <w:r w:rsidR="00D87B59">
        <w:t xml:space="preserve"> </w:t>
      </w:r>
    </w:p>
    <w:p w14:paraId="2ED13008" w14:textId="77777777" w:rsidR="00AA2036" w:rsidRPr="006C699A" w:rsidRDefault="00AA2036" w:rsidP="00AA2036"/>
    <w:p w14:paraId="2ED13009" w14:textId="77777777" w:rsidR="00AA2036" w:rsidRPr="006C699A" w:rsidRDefault="00AA2036" w:rsidP="006443F6">
      <w:pPr>
        <w:pStyle w:val="ListParagraph"/>
        <w:numPr>
          <w:ilvl w:val="0"/>
          <w:numId w:val="18"/>
        </w:numPr>
      </w:pPr>
      <w:r w:rsidRPr="006C699A">
        <w:t xml:space="preserve">Is incarcerated in a correctional institution or is required to be under the supervision of law enforcement officers. </w:t>
      </w:r>
    </w:p>
    <w:p w14:paraId="2ED1300A" w14:textId="77777777" w:rsidR="00AA2036" w:rsidRPr="006C699A" w:rsidRDefault="00AA2036" w:rsidP="00AA2036"/>
    <w:p w14:paraId="2ED1300B" w14:textId="77777777" w:rsidR="00AA2036" w:rsidRPr="006C699A" w:rsidRDefault="00AA2036" w:rsidP="006443F6">
      <w:pPr>
        <w:pStyle w:val="ListParagraph"/>
        <w:numPr>
          <w:ilvl w:val="0"/>
          <w:numId w:val="18"/>
        </w:numPr>
      </w:pPr>
      <w:r w:rsidRPr="006C699A">
        <w:t xml:space="preserve">Is not able to return home every weekend and upon completion of the program. </w:t>
      </w:r>
    </w:p>
    <w:p w14:paraId="2ED1300C" w14:textId="77777777" w:rsidR="00AA2036" w:rsidRPr="006C699A" w:rsidRDefault="00AA2036" w:rsidP="00AA2036"/>
    <w:p w14:paraId="2ED1300D" w14:textId="1FB784BD" w:rsidR="00AA2036" w:rsidRPr="006C699A" w:rsidRDefault="00AA2036" w:rsidP="00921702">
      <w:pPr>
        <w:pStyle w:val="Heading3"/>
        <w:keepNext/>
      </w:pPr>
      <w:bookmarkStart w:id="20" w:name="_1204.03__Additional"/>
      <w:bookmarkStart w:id="21" w:name="a120403"/>
      <w:bookmarkStart w:id="22" w:name="_Toc19025929"/>
      <w:bookmarkEnd w:id="20"/>
      <w:bookmarkEnd w:id="21"/>
      <w:r w:rsidRPr="006C699A">
        <w:t>1204.03</w:t>
      </w:r>
      <w:r w:rsidR="00D87B59">
        <w:t xml:space="preserve"> </w:t>
      </w:r>
      <w:r w:rsidRPr="006C699A">
        <w:t>Additional Criteria for Spec</w:t>
      </w:r>
      <w:r w:rsidR="006443F6" w:rsidRPr="006C699A">
        <w:t>ific Programs</w:t>
      </w:r>
      <w:bookmarkEnd w:id="22"/>
    </w:p>
    <w:p w14:paraId="2ED1300E" w14:textId="77777777" w:rsidR="006443F6" w:rsidRPr="006C699A" w:rsidRDefault="006443F6" w:rsidP="00921702">
      <w:pPr>
        <w:keepNext/>
      </w:pPr>
    </w:p>
    <w:p w14:paraId="2ED1300F" w14:textId="30637AF8" w:rsidR="00AA2036" w:rsidRPr="006C699A" w:rsidRDefault="00AA2036" w:rsidP="006443F6">
      <w:r w:rsidRPr="006C699A">
        <w:t xml:space="preserve">Individuals may be admitted to the following programs if they meet criteria specified in </w:t>
      </w:r>
      <w:hyperlink w:anchor="_1204.01__Criteria" w:history="1">
        <w:r w:rsidRPr="006C699A">
          <w:rPr>
            <w:rStyle w:val="Hyperlink"/>
          </w:rPr>
          <w:t>Section 1204.01</w:t>
        </w:r>
      </w:hyperlink>
      <w:r w:rsidRPr="006C699A">
        <w:t xml:space="preserve"> and </w:t>
      </w:r>
      <w:hyperlink w:anchor="_1204.02__Restrictions" w:history="1">
        <w:r w:rsidRPr="006C699A">
          <w:rPr>
            <w:rStyle w:val="Hyperlink"/>
          </w:rPr>
          <w:t>Section 1204.02</w:t>
        </w:r>
      </w:hyperlink>
      <w:r w:rsidRPr="006C699A">
        <w:t xml:space="preserve"> and meet the</w:t>
      </w:r>
      <w:r w:rsidR="006443F6" w:rsidRPr="006C699A">
        <w:t xml:space="preserve"> following additional criteria:</w:t>
      </w:r>
    </w:p>
    <w:p w14:paraId="2ED13010" w14:textId="77777777" w:rsidR="00AA2036" w:rsidRPr="006C699A" w:rsidRDefault="00AA2036" w:rsidP="00AA2036"/>
    <w:p w14:paraId="2ED13011" w14:textId="73673458" w:rsidR="00AA2036" w:rsidRPr="006C699A" w:rsidRDefault="00AA2036" w:rsidP="006443F6">
      <w:pPr>
        <w:pStyle w:val="ListParagraph"/>
        <w:numPr>
          <w:ilvl w:val="0"/>
          <w:numId w:val="19"/>
        </w:numPr>
      </w:pPr>
      <w:r w:rsidRPr="006C699A">
        <w:rPr>
          <w:b/>
        </w:rPr>
        <w:t>Food Service Assessment and Training</w:t>
      </w:r>
      <w:r w:rsidR="006443F6" w:rsidRPr="006C699A">
        <w:t xml:space="preserve"> – </w:t>
      </w:r>
      <w:r w:rsidRPr="006C699A">
        <w:t>Evidence of a negative chest x-ray or tuberculin test within the last 12 months preceding admission (Guidelines for Preventing the Transmission of Mycobacterium tuberculosis in Health-Care Settings, 2005).</w:t>
      </w:r>
      <w:r w:rsidR="00D87B59">
        <w:t xml:space="preserve"> </w:t>
      </w:r>
    </w:p>
    <w:p w14:paraId="2ED13012" w14:textId="77777777" w:rsidR="00AA2036" w:rsidRPr="006C699A" w:rsidRDefault="00AA2036" w:rsidP="00AA2036"/>
    <w:p w14:paraId="2ED13013" w14:textId="77777777" w:rsidR="00AA2036" w:rsidRPr="006C699A" w:rsidRDefault="00AA2036" w:rsidP="006443F6">
      <w:pPr>
        <w:pStyle w:val="ListParagraph"/>
        <w:numPr>
          <w:ilvl w:val="0"/>
          <w:numId w:val="19"/>
        </w:numPr>
      </w:pPr>
      <w:r w:rsidRPr="006C699A">
        <w:rPr>
          <w:b/>
        </w:rPr>
        <w:t>Room, Board and Recreation (RB&amp;R)</w:t>
      </w:r>
      <w:r w:rsidR="006443F6" w:rsidRPr="006C699A">
        <w:t xml:space="preserve"> – </w:t>
      </w:r>
      <w:r w:rsidRPr="006C699A">
        <w:t xml:space="preserve">Provision of this service will be considered dependent upon: </w:t>
      </w:r>
    </w:p>
    <w:p w14:paraId="2ED13014" w14:textId="77777777" w:rsidR="00AA2036" w:rsidRPr="006C699A" w:rsidRDefault="00AA2036" w:rsidP="00AA2036"/>
    <w:p w14:paraId="2ED13015" w14:textId="77777777" w:rsidR="00AA2036" w:rsidRPr="006C699A" w:rsidRDefault="00AA2036" w:rsidP="006443F6">
      <w:pPr>
        <w:pStyle w:val="ListParagraph"/>
        <w:numPr>
          <w:ilvl w:val="0"/>
          <w:numId w:val="20"/>
        </w:numPr>
        <w:ind w:left="1080"/>
      </w:pPr>
      <w:r w:rsidRPr="006C699A">
        <w:t xml:space="preserve">Availability of other community resources to address residential needs of the individual, and </w:t>
      </w:r>
    </w:p>
    <w:p w14:paraId="2ED13016" w14:textId="77777777" w:rsidR="00AA2036" w:rsidRPr="006C699A" w:rsidRDefault="00AA2036" w:rsidP="006443F6">
      <w:pPr>
        <w:ind w:left="360"/>
      </w:pPr>
    </w:p>
    <w:p w14:paraId="2ED13017" w14:textId="6EACFE8A" w:rsidR="00AA2036" w:rsidRPr="006C699A" w:rsidRDefault="00AA2036" w:rsidP="006443F6">
      <w:pPr>
        <w:pStyle w:val="ListParagraph"/>
        <w:numPr>
          <w:ilvl w:val="0"/>
          <w:numId w:val="20"/>
        </w:numPr>
        <w:ind w:left="1080"/>
      </w:pPr>
      <w:r w:rsidRPr="006C699A">
        <w:t>Capacity and priorities of the Center.</w:t>
      </w:r>
      <w:r w:rsidR="00D87B59">
        <w:t xml:space="preserve"> </w:t>
      </w:r>
    </w:p>
    <w:p w14:paraId="2ED13018" w14:textId="77777777" w:rsidR="00AA2036" w:rsidRPr="006C699A" w:rsidRDefault="00AA2036" w:rsidP="006443F6">
      <w:pPr>
        <w:ind w:left="360"/>
      </w:pPr>
    </w:p>
    <w:p w14:paraId="2ED13019" w14:textId="77777777" w:rsidR="00AA2036" w:rsidRPr="006C699A" w:rsidRDefault="00AA2036" w:rsidP="006443F6">
      <w:pPr>
        <w:ind w:left="720"/>
      </w:pPr>
      <w:r w:rsidRPr="006C699A">
        <w:t>Individuals in RB&amp;R must be able to leave the Center and return to the community when their program is not in session.</w:t>
      </w:r>
    </w:p>
    <w:p w14:paraId="2ED1301A" w14:textId="77777777" w:rsidR="00AA2036" w:rsidRPr="006C699A" w:rsidRDefault="00AA2036" w:rsidP="00AA2036"/>
    <w:p w14:paraId="2ED1301B" w14:textId="7FECAF23" w:rsidR="00AA2036" w:rsidRPr="006C699A" w:rsidRDefault="00154707" w:rsidP="00AA2036">
      <w:pPr>
        <w:pStyle w:val="ListParagraph"/>
        <w:numPr>
          <w:ilvl w:val="0"/>
          <w:numId w:val="19"/>
        </w:numPr>
      </w:pPr>
      <w:r w:rsidRPr="006C699A">
        <w:rPr>
          <w:b/>
        </w:rPr>
        <w:t xml:space="preserve">Partnership - </w:t>
      </w:r>
      <w:r w:rsidR="00AA2036" w:rsidRPr="006C699A">
        <w:rPr>
          <w:b/>
        </w:rPr>
        <w:t>Security Guard Training</w:t>
      </w:r>
      <w:r w:rsidR="006443F6" w:rsidRPr="006C699A">
        <w:t xml:space="preserve"> – </w:t>
      </w:r>
      <w:r w:rsidR="00AA2036" w:rsidRPr="006C699A">
        <w:t>Consumers must provide a certified background check (from the Maryland State Police) prior to starting training.</w:t>
      </w:r>
      <w:r w:rsidR="00D87B59">
        <w:t xml:space="preserve"> </w:t>
      </w:r>
      <w:r w:rsidR="00AA2036" w:rsidRPr="006C699A">
        <w:t>Individuals with felony convictions will not be admitted to the program as this would preclude being hired in the field.</w:t>
      </w:r>
      <w:r w:rsidR="00D87B59">
        <w:t xml:space="preserve"> </w:t>
      </w:r>
      <w:r w:rsidR="00AA2036" w:rsidRPr="006C699A">
        <w:t xml:space="preserve">Issues related to prior substance abuse and/or misdemeanor convictions will be evaluated by the WTC Instructor on an individual basis. </w:t>
      </w:r>
    </w:p>
    <w:p w14:paraId="2ED1301C" w14:textId="77777777" w:rsidR="00AA2036" w:rsidRPr="006C699A" w:rsidRDefault="00AA2036" w:rsidP="00AA2036"/>
    <w:p w14:paraId="2ED1301D" w14:textId="6626A971" w:rsidR="00AA2036" w:rsidRPr="006C699A" w:rsidRDefault="00AA2036" w:rsidP="006443F6">
      <w:pPr>
        <w:pStyle w:val="Heading3"/>
      </w:pPr>
      <w:bookmarkStart w:id="23" w:name="_1204.04__Admission"/>
      <w:bookmarkStart w:id="24" w:name="a120404"/>
      <w:bookmarkStart w:id="25" w:name="_Toc19025930"/>
      <w:bookmarkEnd w:id="23"/>
      <w:bookmarkEnd w:id="24"/>
      <w:r w:rsidRPr="006C699A">
        <w:t>1204.04</w:t>
      </w:r>
      <w:r w:rsidR="00D87B59">
        <w:t xml:space="preserve"> </w:t>
      </w:r>
      <w:r w:rsidRPr="006C699A">
        <w:t>Admiss</w:t>
      </w:r>
      <w:r w:rsidR="006443F6" w:rsidRPr="006C699A">
        <w:t>ion Decision and Appeal Process</w:t>
      </w:r>
      <w:bookmarkEnd w:id="25"/>
    </w:p>
    <w:p w14:paraId="2ED1301E" w14:textId="77777777" w:rsidR="006443F6" w:rsidRPr="006C699A" w:rsidRDefault="006443F6" w:rsidP="00AA2036"/>
    <w:p w14:paraId="2ED1301F" w14:textId="3A820AF4" w:rsidR="00AA2036" w:rsidRPr="006C699A" w:rsidRDefault="00AA2036" w:rsidP="006443F6">
      <w:pPr>
        <w:pStyle w:val="ListParagraph"/>
        <w:numPr>
          <w:ilvl w:val="0"/>
          <w:numId w:val="21"/>
        </w:numPr>
      </w:pPr>
      <w:r w:rsidRPr="006C699A">
        <w:rPr>
          <w:b/>
        </w:rPr>
        <w:t>Acceptance for Admission</w:t>
      </w:r>
      <w:r w:rsidR="006443F6" w:rsidRPr="006C699A">
        <w:t xml:space="preserve"> – </w:t>
      </w:r>
      <w:r w:rsidRPr="006C699A">
        <w:t>WTC case managers or program designees will be responsible for notifying the individual and the referral source of the admission decision and date and time of scheduled admission.</w:t>
      </w:r>
      <w:r w:rsidR="00D87B59">
        <w:t xml:space="preserve"> </w:t>
      </w:r>
      <w:r w:rsidR="00154707" w:rsidRPr="006C699A">
        <w:br/>
      </w:r>
    </w:p>
    <w:p w14:paraId="2ED13020" w14:textId="1A0960D8" w:rsidR="00AA2036" w:rsidRPr="006C699A" w:rsidRDefault="00AA2036" w:rsidP="006443F6">
      <w:pPr>
        <w:pStyle w:val="ListParagraph"/>
        <w:numPr>
          <w:ilvl w:val="0"/>
          <w:numId w:val="21"/>
        </w:numPr>
      </w:pPr>
      <w:r w:rsidRPr="006C699A">
        <w:rPr>
          <w:b/>
        </w:rPr>
        <w:t>Denial of Admission</w:t>
      </w:r>
      <w:r w:rsidR="006443F6" w:rsidRPr="006C699A">
        <w:t xml:space="preserve"> – </w:t>
      </w:r>
      <w:r w:rsidRPr="006C699A">
        <w:t xml:space="preserve">If the applicant is being denied admission by the program director upon the recommendation of the Admissions Committee, the </w:t>
      </w:r>
      <w:r w:rsidR="00154707" w:rsidRPr="006C699A">
        <w:t>Program Manager</w:t>
      </w:r>
      <w:r w:rsidRPr="006C699A">
        <w:t xml:space="preserve"> will be responsible for notifying the applicant and referral s</w:t>
      </w:r>
      <w:r w:rsidR="006443F6" w:rsidRPr="006C699A">
        <w:t xml:space="preserve">ource of the denial including: </w:t>
      </w:r>
    </w:p>
    <w:p w14:paraId="2ED13021" w14:textId="77777777" w:rsidR="00AA2036" w:rsidRPr="006C699A" w:rsidRDefault="00AA2036" w:rsidP="00AA2036"/>
    <w:p w14:paraId="2ED13022" w14:textId="374533A3" w:rsidR="00AA2036" w:rsidRPr="006C699A" w:rsidRDefault="00AA2036" w:rsidP="006443F6">
      <w:pPr>
        <w:pStyle w:val="ListParagraph"/>
        <w:numPr>
          <w:ilvl w:val="0"/>
          <w:numId w:val="22"/>
        </w:numPr>
        <w:ind w:left="1080"/>
      </w:pPr>
      <w:r w:rsidRPr="006C699A">
        <w:t>Reason(s) for denial.</w:t>
      </w:r>
      <w:r w:rsidR="00D87B59">
        <w:t xml:space="preserve"> </w:t>
      </w:r>
    </w:p>
    <w:p w14:paraId="2ED13023" w14:textId="77777777" w:rsidR="00AA2036" w:rsidRPr="006C699A" w:rsidRDefault="00AA2036" w:rsidP="006443F6">
      <w:pPr>
        <w:ind w:left="360"/>
      </w:pPr>
    </w:p>
    <w:p w14:paraId="2ED13024" w14:textId="7C410C5E" w:rsidR="00AA2036" w:rsidRPr="006C699A" w:rsidRDefault="00AA2036" w:rsidP="006443F6">
      <w:pPr>
        <w:pStyle w:val="ListParagraph"/>
        <w:numPr>
          <w:ilvl w:val="0"/>
          <w:numId w:val="22"/>
        </w:numPr>
        <w:ind w:left="1080"/>
      </w:pPr>
      <w:r w:rsidRPr="006C699A">
        <w:t xml:space="preserve">Availability of the Client Assistance Program and the right to an Appeal hearing (see </w:t>
      </w:r>
      <w:hyperlink r:id="rId21" w:history="1">
        <w:r w:rsidRPr="006C699A">
          <w:rPr>
            <w:rStyle w:val="Hyperlink"/>
          </w:rPr>
          <w:t>RSM 1, Section 300</w:t>
        </w:r>
      </w:hyperlink>
      <w:r w:rsidRPr="006C699A">
        <w:t>).</w:t>
      </w:r>
    </w:p>
    <w:p w14:paraId="2ED13025" w14:textId="77777777" w:rsidR="00AA2036" w:rsidRPr="006C699A" w:rsidRDefault="00AA2036" w:rsidP="006443F6">
      <w:pPr>
        <w:ind w:left="360"/>
      </w:pPr>
    </w:p>
    <w:p w14:paraId="2ED13026" w14:textId="77777777" w:rsidR="00AA2036" w:rsidRPr="006C699A" w:rsidRDefault="00AA2036" w:rsidP="00AA2036">
      <w:pPr>
        <w:pStyle w:val="ListParagraph"/>
        <w:numPr>
          <w:ilvl w:val="0"/>
          <w:numId w:val="22"/>
        </w:numPr>
        <w:ind w:left="1080"/>
      </w:pPr>
      <w:r w:rsidRPr="006C699A">
        <w:t>Recommendations for alternative services, as appropriate.</w:t>
      </w:r>
    </w:p>
    <w:p w14:paraId="2ED13027" w14:textId="77777777" w:rsidR="00AA2036" w:rsidRPr="006C699A" w:rsidRDefault="00AA2036" w:rsidP="00AA2036"/>
    <w:p w14:paraId="2ED13028" w14:textId="053D2D82" w:rsidR="00AA2036" w:rsidRPr="006C699A" w:rsidRDefault="006443F6" w:rsidP="006443F6">
      <w:pPr>
        <w:pStyle w:val="Heading2"/>
      </w:pPr>
      <w:bookmarkStart w:id="26" w:name="_1205__Referral"/>
      <w:bookmarkStart w:id="27" w:name="a1205"/>
      <w:bookmarkStart w:id="28" w:name="_Toc19025931"/>
      <w:bookmarkEnd w:id="26"/>
      <w:bookmarkEnd w:id="27"/>
      <w:r w:rsidRPr="006C699A">
        <w:t>1205</w:t>
      </w:r>
      <w:r w:rsidR="00D87B59">
        <w:t xml:space="preserve"> </w:t>
      </w:r>
      <w:r w:rsidRPr="006C699A">
        <w:t>Referral Process</w:t>
      </w:r>
      <w:bookmarkEnd w:id="28"/>
      <w:r w:rsidR="00AA2036" w:rsidRPr="006C699A">
        <w:t xml:space="preserve"> </w:t>
      </w:r>
    </w:p>
    <w:p w14:paraId="2ED13029" w14:textId="77777777" w:rsidR="006443F6" w:rsidRPr="006C699A" w:rsidRDefault="006443F6" w:rsidP="00AA2036"/>
    <w:p w14:paraId="2ED1302A" w14:textId="17D3CBB8" w:rsidR="006443F6" w:rsidRPr="006C699A" w:rsidRDefault="006443F6" w:rsidP="006443F6">
      <w:pPr>
        <w:pStyle w:val="Heading3"/>
      </w:pPr>
      <w:bookmarkStart w:id="29" w:name="_1205.01__Required"/>
      <w:bookmarkStart w:id="30" w:name="a120501"/>
      <w:bookmarkStart w:id="31" w:name="_Toc19025932"/>
      <w:bookmarkEnd w:id="29"/>
      <w:bookmarkEnd w:id="30"/>
      <w:r w:rsidRPr="006C699A">
        <w:t>1205.01</w:t>
      </w:r>
      <w:r w:rsidR="00D87B59">
        <w:t xml:space="preserve"> </w:t>
      </w:r>
      <w:r w:rsidRPr="006C699A">
        <w:t>Required Information</w:t>
      </w:r>
      <w:bookmarkEnd w:id="31"/>
    </w:p>
    <w:p w14:paraId="2ED1302B" w14:textId="77777777" w:rsidR="006443F6" w:rsidRPr="006C699A" w:rsidRDefault="006443F6" w:rsidP="00AA2036"/>
    <w:p w14:paraId="2ED1302C" w14:textId="4F5D734D" w:rsidR="00AA2036" w:rsidRPr="006C699A" w:rsidRDefault="00AA2036" w:rsidP="006443F6">
      <w:pPr>
        <w:pStyle w:val="ListParagraph"/>
        <w:numPr>
          <w:ilvl w:val="0"/>
          <w:numId w:val="23"/>
        </w:numPr>
      </w:pPr>
      <w:r w:rsidRPr="006C699A">
        <w:t xml:space="preserve">See </w:t>
      </w:r>
      <w:hyperlink r:id="rId22" w:history="1">
        <w:r w:rsidRPr="00D87B59">
          <w:rPr>
            <w:rStyle w:val="Hyperlink"/>
          </w:rPr>
          <w:t>RSM 2, Attachment 300-1</w:t>
        </w:r>
      </w:hyperlink>
      <w:r w:rsidRPr="006C699A">
        <w:t xml:space="preserve"> for </w:t>
      </w:r>
      <w:r w:rsidR="006443F6" w:rsidRPr="006C699A">
        <w:t>AWARE™</w:t>
      </w:r>
      <w:r w:rsidRPr="006C699A">
        <w:t xml:space="preserve"> procedures. </w:t>
      </w:r>
    </w:p>
    <w:p w14:paraId="2ED1302D" w14:textId="77777777" w:rsidR="006443F6" w:rsidRPr="006C699A" w:rsidRDefault="006443F6" w:rsidP="00AA2036"/>
    <w:p w14:paraId="2ED1302E" w14:textId="77F4BA29" w:rsidR="00AA2036" w:rsidRPr="006C699A" w:rsidRDefault="00D16AF6" w:rsidP="006443F6">
      <w:pPr>
        <w:pStyle w:val="ListParagraph"/>
        <w:numPr>
          <w:ilvl w:val="0"/>
          <w:numId w:val="23"/>
        </w:numPr>
      </w:pPr>
      <w:r w:rsidRPr="006C699A">
        <w:t>T</w:t>
      </w:r>
      <w:r w:rsidR="00AA2036" w:rsidRPr="006C699A">
        <w:t xml:space="preserve">he referral source shall </w:t>
      </w:r>
      <w:r w:rsidRPr="006C699A">
        <w:t xml:space="preserve">assure that information supporting the referral to WTC is </w:t>
      </w:r>
      <w:r w:rsidR="00154707" w:rsidRPr="006C699A">
        <w:t>attach</w:t>
      </w:r>
      <w:r w:rsidRPr="006C699A">
        <w:t>ed</w:t>
      </w:r>
      <w:r w:rsidR="00154707" w:rsidRPr="006C699A">
        <w:t xml:space="preserve"> in </w:t>
      </w:r>
      <w:r w:rsidR="00913272" w:rsidRPr="006C699A">
        <w:t>AWARE™, including the following, as applicable:</w:t>
      </w:r>
      <w:r w:rsidR="006443F6" w:rsidRPr="006C699A">
        <w:t xml:space="preserve"> </w:t>
      </w:r>
    </w:p>
    <w:p w14:paraId="2ED1302F" w14:textId="77777777" w:rsidR="00AA2036" w:rsidRPr="006C699A" w:rsidRDefault="00AA2036" w:rsidP="00AA2036"/>
    <w:p w14:paraId="2ED13032" w14:textId="3B1699F4" w:rsidR="00AA2036" w:rsidRPr="006C699A" w:rsidRDefault="00C636DC" w:rsidP="006443F6">
      <w:pPr>
        <w:pStyle w:val="ListParagraph"/>
        <w:numPr>
          <w:ilvl w:val="0"/>
          <w:numId w:val="24"/>
        </w:numPr>
        <w:ind w:left="1080"/>
      </w:pPr>
      <w:hyperlink r:id="rId23" w:anchor="rs9c" w:history="1">
        <w:r w:rsidR="00AA2036" w:rsidRPr="00D87B59">
          <w:rPr>
            <w:rStyle w:val="Hyperlink"/>
          </w:rPr>
          <w:t>Client Litigation Agreement (RS-9c)</w:t>
        </w:r>
      </w:hyperlink>
      <w:r w:rsidR="00AA2036" w:rsidRPr="006C699A">
        <w:t xml:space="preserve">. </w:t>
      </w:r>
    </w:p>
    <w:p w14:paraId="2ED13033" w14:textId="77777777" w:rsidR="00AA2036" w:rsidRPr="006C699A" w:rsidRDefault="00AA2036" w:rsidP="006443F6">
      <w:pPr>
        <w:ind w:left="360"/>
      </w:pPr>
    </w:p>
    <w:p w14:paraId="2ED13034" w14:textId="7C8C9255" w:rsidR="00AA2036" w:rsidRPr="006C699A" w:rsidRDefault="00AA2036" w:rsidP="006443F6">
      <w:pPr>
        <w:pStyle w:val="ListParagraph"/>
        <w:numPr>
          <w:ilvl w:val="0"/>
          <w:numId w:val="24"/>
        </w:numPr>
        <w:ind w:left="1080"/>
      </w:pPr>
      <w:r w:rsidRPr="006C699A">
        <w:t>Workers’ Compensation Commission Order.</w:t>
      </w:r>
      <w:r w:rsidR="00D87B59">
        <w:t xml:space="preserve"> </w:t>
      </w:r>
    </w:p>
    <w:p w14:paraId="2ED13035" w14:textId="77777777" w:rsidR="00AA2036" w:rsidRPr="006C699A" w:rsidRDefault="00AA2036" w:rsidP="006443F6">
      <w:pPr>
        <w:ind w:left="360"/>
      </w:pPr>
    </w:p>
    <w:p w14:paraId="2ED13036" w14:textId="77777777" w:rsidR="00AA2036" w:rsidRPr="006C699A" w:rsidRDefault="00AA2036" w:rsidP="006443F6">
      <w:pPr>
        <w:pStyle w:val="ListParagraph"/>
        <w:numPr>
          <w:ilvl w:val="0"/>
          <w:numId w:val="24"/>
        </w:numPr>
        <w:ind w:left="1080"/>
      </w:pPr>
      <w:r w:rsidRPr="006C699A">
        <w:t xml:space="preserve">Documentation supporting training services requested. </w:t>
      </w:r>
    </w:p>
    <w:p w14:paraId="2ED13037" w14:textId="77777777" w:rsidR="00AA2036" w:rsidRPr="006C699A" w:rsidRDefault="00AA2036" w:rsidP="006443F6">
      <w:pPr>
        <w:ind w:left="360"/>
      </w:pPr>
    </w:p>
    <w:p w14:paraId="2ED13038" w14:textId="720310AB" w:rsidR="00AA2036" w:rsidRPr="006C699A" w:rsidRDefault="00C636DC" w:rsidP="006443F6">
      <w:pPr>
        <w:pStyle w:val="ListParagraph"/>
        <w:numPr>
          <w:ilvl w:val="0"/>
          <w:numId w:val="24"/>
        </w:numPr>
        <w:ind w:left="1080"/>
      </w:pPr>
      <w:hyperlink r:id="rId24" w:anchor="rs4e" w:history="1">
        <w:r w:rsidR="00AA2036" w:rsidRPr="00D87B59">
          <w:rPr>
            <w:rStyle w:val="Hyperlink"/>
          </w:rPr>
          <w:t>Health Status: Self Report (RS-4e)</w:t>
        </w:r>
      </w:hyperlink>
      <w:r w:rsidR="00AA2036" w:rsidRPr="006C699A">
        <w:t xml:space="preserve"> and/or other current medical documentation. </w:t>
      </w:r>
    </w:p>
    <w:p w14:paraId="2ED13039" w14:textId="77777777" w:rsidR="00AA2036" w:rsidRPr="006C699A" w:rsidRDefault="00AA2036" w:rsidP="006443F6">
      <w:pPr>
        <w:ind w:left="360"/>
      </w:pPr>
    </w:p>
    <w:p w14:paraId="2ED1303A" w14:textId="4749AF3C" w:rsidR="00AA2036" w:rsidRPr="006C699A" w:rsidRDefault="00AA2036" w:rsidP="006443F6">
      <w:pPr>
        <w:pStyle w:val="ListParagraph"/>
        <w:numPr>
          <w:ilvl w:val="0"/>
          <w:numId w:val="24"/>
        </w:numPr>
        <w:ind w:left="1080"/>
      </w:pPr>
      <w:r w:rsidRPr="006C699A">
        <w:t>For individuals who will be residing at WTC for more than two weeks and have a diagnosed psychiatric disability, recent (within 12 months) documentation related to psychiatric status.</w:t>
      </w:r>
      <w:r w:rsidR="00D87B59">
        <w:t xml:space="preserve"> </w:t>
      </w:r>
      <w:r w:rsidRPr="006C699A">
        <w:t xml:space="preserve">If current documentation is not available, the Field Counselor shall post a Case Note in </w:t>
      </w:r>
      <w:r w:rsidR="006443F6" w:rsidRPr="006C699A">
        <w:t>AWARE™</w:t>
      </w:r>
      <w:r w:rsidRPr="006C699A">
        <w:t xml:space="preserve"> including observations regarding the following: </w:t>
      </w:r>
    </w:p>
    <w:p w14:paraId="2ED1303B" w14:textId="77777777" w:rsidR="00AA2036" w:rsidRPr="006C699A" w:rsidRDefault="00AA2036" w:rsidP="006443F6">
      <w:pPr>
        <w:ind w:left="360"/>
      </w:pPr>
    </w:p>
    <w:p w14:paraId="2ED1303C" w14:textId="219B4EEA" w:rsidR="00AA2036" w:rsidRPr="006C699A" w:rsidRDefault="00AA2036" w:rsidP="006443F6">
      <w:pPr>
        <w:pStyle w:val="ListParagraph"/>
        <w:numPr>
          <w:ilvl w:val="0"/>
          <w:numId w:val="25"/>
        </w:numPr>
        <w:ind w:left="1800"/>
      </w:pPr>
      <w:r w:rsidRPr="006C699A">
        <w:lastRenderedPageBreak/>
        <w:t>Is the individual currently receiving mental health therapy?</w:t>
      </w:r>
      <w:r w:rsidR="00D87B59">
        <w:t xml:space="preserve"> </w:t>
      </w:r>
      <w:r w:rsidRPr="006C699A">
        <w:t xml:space="preserve">If so, include the name and phone number of the provider(s), and indicate the frequency of visits and date of last visit. </w:t>
      </w:r>
    </w:p>
    <w:p w14:paraId="2ED1303D" w14:textId="77777777" w:rsidR="006443F6" w:rsidRPr="006C699A" w:rsidRDefault="006443F6" w:rsidP="006443F6">
      <w:pPr>
        <w:ind w:left="1080"/>
      </w:pPr>
    </w:p>
    <w:p w14:paraId="2ED1303E" w14:textId="77777777" w:rsidR="00AA2036" w:rsidRPr="006C699A" w:rsidRDefault="00AA2036" w:rsidP="006443F6">
      <w:pPr>
        <w:pStyle w:val="ListParagraph"/>
        <w:numPr>
          <w:ilvl w:val="0"/>
          <w:numId w:val="25"/>
        </w:numPr>
        <w:ind w:left="1800"/>
      </w:pPr>
      <w:r w:rsidRPr="006C699A">
        <w:t xml:space="preserve">If the individual has been hospitalized related to a psychiatric disability and/or behavioral problem, please indicate why, where and for how long, and describe circumstances. </w:t>
      </w:r>
    </w:p>
    <w:p w14:paraId="2ED1303F" w14:textId="77777777" w:rsidR="00AA2036" w:rsidRPr="006C699A" w:rsidRDefault="00AA2036" w:rsidP="006443F6">
      <w:pPr>
        <w:ind w:left="1440"/>
      </w:pPr>
    </w:p>
    <w:p w14:paraId="2ED13040" w14:textId="506E14D7" w:rsidR="00AA2036" w:rsidRPr="006C699A" w:rsidRDefault="00AA2036" w:rsidP="006443F6">
      <w:pPr>
        <w:pStyle w:val="ListParagraph"/>
        <w:numPr>
          <w:ilvl w:val="0"/>
          <w:numId w:val="25"/>
        </w:numPr>
        <w:ind w:left="1800"/>
      </w:pPr>
      <w:r w:rsidRPr="006C699A">
        <w:t>Does the individual take medication for the psychiatric disability?</w:t>
      </w:r>
      <w:r w:rsidR="00D87B59">
        <w:t xml:space="preserve"> </w:t>
      </w:r>
      <w:r w:rsidRPr="006C699A">
        <w:t xml:space="preserve">If so, dos he/she take it independently or require someone to remind/monitor taking medication? </w:t>
      </w:r>
    </w:p>
    <w:p w14:paraId="2ED13041" w14:textId="77777777" w:rsidR="00AA2036" w:rsidRPr="006C699A" w:rsidRDefault="00AA2036" w:rsidP="00AA2036"/>
    <w:p w14:paraId="2ED13042" w14:textId="048A8D5C" w:rsidR="00AA2036" w:rsidRPr="006C699A" w:rsidRDefault="00AA2036" w:rsidP="006443F6">
      <w:pPr>
        <w:pStyle w:val="ListParagraph"/>
        <w:numPr>
          <w:ilvl w:val="0"/>
          <w:numId w:val="23"/>
        </w:numPr>
      </w:pPr>
      <w:r w:rsidRPr="006C699A">
        <w:t xml:space="preserve">WTC Admissions and other staff will review the service authorization, accompanying information and the </w:t>
      </w:r>
      <w:r w:rsidR="006443F6" w:rsidRPr="006C699A">
        <w:t>AWARE™</w:t>
      </w:r>
      <w:r w:rsidRPr="006C699A">
        <w:t xml:space="preserve"> record of services.</w:t>
      </w:r>
      <w:r w:rsidR="00D87B59">
        <w:t xml:space="preserve"> </w:t>
      </w:r>
      <w:r w:rsidRPr="006C699A">
        <w:t>If additional information is needed, WTC Admissions staff or the case manager will contact the field counselor to resolve the concern.</w:t>
      </w:r>
      <w:r w:rsidR="00D87B59">
        <w:t xml:space="preserve"> </w:t>
      </w:r>
      <w:r w:rsidRPr="006C699A">
        <w:t>If an additional service is needed or if a service has been requested that does not appear to be necessary, the WTC Admissions staff will edit the service authorization and document the change.</w:t>
      </w:r>
      <w:r w:rsidR="00D87B59">
        <w:t xml:space="preserve"> </w:t>
      </w:r>
      <w:r w:rsidRPr="006C699A">
        <w:t xml:space="preserve">If a change to a service authorization is identified by the case manager, then the case manager will notify the field counselor and request that the WTC </w:t>
      </w:r>
      <w:r w:rsidR="006443F6" w:rsidRPr="006C699A">
        <w:t>AWARE™</w:t>
      </w:r>
      <w:r w:rsidRPr="006C699A">
        <w:t xml:space="preserve"> Help Desk make the change. </w:t>
      </w:r>
    </w:p>
    <w:p w14:paraId="2ED13043" w14:textId="77777777" w:rsidR="009C499D" w:rsidRPr="006C699A" w:rsidRDefault="009C499D" w:rsidP="009C499D">
      <w:pPr>
        <w:pStyle w:val="ListParagraph"/>
      </w:pPr>
    </w:p>
    <w:p w14:paraId="238E40F7" w14:textId="77777777" w:rsidR="00D023C2" w:rsidRPr="006C699A" w:rsidRDefault="00D023C2" w:rsidP="009C499D">
      <w:pPr>
        <w:ind w:left="720"/>
      </w:pPr>
      <w:r w:rsidRPr="006C699A">
        <w:t>Based on referral information received, the assigned case manager or center counselor may request the DORS Chief of Police to conduct a Maryland Judiciary Case Search to obtain additional information. This includes but is not limited to criminal history, sexual offenses, court-ordered provisions, and parole/probation, etc.</w:t>
      </w:r>
    </w:p>
    <w:p w14:paraId="10213CB1" w14:textId="77777777" w:rsidR="00D023C2" w:rsidRPr="006C699A" w:rsidRDefault="00D023C2" w:rsidP="009C499D">
      <w:pPr>
        <w:ind w:left="720"/>
      </w:pPr>
    </w:p>
    <w:p w14:paraId="2ED13044" w14:textId="6ED618B5" w:rsidR="00AA2036" w:rsidRPr="006C699A" w:rsidRDefault="00AA2036" w:rsidP="009C499D">
      <w:pPr>
        <w:ind w:left="720"/>
      </w:pPr>
      <w:r w:rsidRPr="006C699A">
        <w:t>If there are grave concerns about the individual's ability to function at WTC at the time of referral, WTC admissions staff or case manager shall discuss with the field counselor 1) the issues of concern; 2) the role of the WTC Admissions Committee; 3) alternative service recommendation; and 4) the appeal process and role of CAP.</w:t>
      </w:r>
      <w:r w:rsidR="00D87B59">
        <w:t xml:space="preserve"> </w:t>
      </w:r>
      <w:r w:rsidRPr="006C699A">
        <w:t xml:space="preserve">See </w:t>
      </w:r>
      <w:hyperlink w:anchor="_1204.04__Admission" w:history="1">
        <w:r w:rsidRPr="006C699A">
          <w:rPr>
            <w:rStyle w:val="Hyperlink"/>
          </w:rPr>
          <w:t>Section 1204.04</w:t>
        </w:r>
      </w:hyperlink>
      <w:r w:rsidRPr="006C699A">
        <w:t>.</w:t>
      </w:r>
    </w:p>
    <w:p w14:paraId="2ED13045" w14:textId="77777777" w:rsidR="00AA2036" w:rsidRPr="006C699A" w:rsidRDefault="00AA2036" w:rsidP="00AA2036"/>
    <w:p w14:paraId="2ED13046" w14:textId="6B4C6275" w:rsidR="00AA2036" w:rsidRPr="006C699A" w:rsidRDefault="00AA2036" w:rsidP="009C499D">
      <w:pPr>
        <w:pStyle w:val="Heading3"/>
      </w:pPr>
      <w:bookmarkStart w:id="32" w:name="_1205.02__Pre-admission"/>
      <w:bookmarkStart w:id="33" w:name="a120502"/>
      <w:bookmarkStart w:id="34" w:name="_Toc19025933"/>
      <w:bookmarkEnd w:id="32"/>
      <w:bookmarkEnd w:id="33"/>
      <w:r w:rsidRPr="006C699A">
        <w:t>1205</w:t>
      </w:r>
      <w:r w:rsidR="009C499D" w:rsidRPr="006C699A">
        <w:t>.02</w:t>
      </w:r>
      <w:r w:rsidR="00D87B59">
        <w:t xml:space="preserve"> </w:t>
      </w:r>
      <w:r w:rsidR="009C499D" w:rsidRPr="006C699A">
        <w:t>Pre-admission Conference</w:t>
      </w:r>
      <w:bookmarkEnd w:id="34"/>
    </w:p>
    <w:p w14:paraId="2ED13047" w14:textId="77777777" w:rsidR="009C499D" w:rsidRPr="006C699A" w:rsidRDefault="009C499D" w:rsidP="00AA2036"/>
    <w:p w14:paraId="2ED13048" w14:textId="7F8A231F" w:rsidR="00AA2036" w:rsidRPr="006C699A" w:rsidRDefault="00AA2036" w:rsidP="00AA2036">
      <w:r w:rsidRPr="006C699A">
        <w:t>A pre-admission conference is required for all individuals referred to WTC for Career &amp; Technology Training Programs.</w:t>
      </w:r>
      <w:r w:rsidR="00D87B59">
        <w:t xml:space="preserve"> </w:t>
      </w:r>
      <w:r w:rsidRPr="006C699A">
        <w:t>The pre-admission conference will include the referral source, the individual, the WTC case manager, and others as appropriate, and may be conducted via t</w:t>
      </w:r>
      <w:r w:rsidR="009C499D" w:rsidRPr="006C699A">
        <w:t>eleconference or other means.</w:t>
      </w:r>
      <w:r w:rsidR="00D87B59">
        <w:t xml:space="preserve"> </w:t>
      </w:r>
    </w:p>
    <w:p w14:paraId="2ED13049" w14:textId="77777777" w:rsidR="00AA2036" w:rsidRPr="006C699A" w:rsidRDefault="00AA2036" w:rsidP="00AA2036"/>
    <w:p w14:paraId="2ED1304A" w14:textId="4C30AE86" w:rsidR="00AA2036" w:rsidRPr="006C699A" w:rsidRDefault="00AA2036" w:rsidP="00AA2036">
      <w:r w:rsidRPr="006C699A">
        <w:t>The conference will address proposed services with the individual, clarify residential and transportation needs, address the need for uniforms and/or tools, determine if additional services are needed, discuss financial participation if applicable, and review attendance expectations.</w:t>
      </w:r>
      <w:r w:rsidR="00D87B59">
        <w:t xml:space="preserve"> </w:t>
      </w:r>
      <w:r w:rsidRPr="006C699A">
        <w:t>The need for reasonable accommodations, such as an adjusted schedule at WTC, will be addressed during this conference.</w:t>
      </w:r>
      <w:r w:rsidR="00D87B59">
        <w:t xml:space="preserve"> </w:t>
      </w:r>
      <w:r w:rsidRPr="006C699A">
        <w:t xml:space="preserve">The IPE will be reviewed and amended, if necessary, so that it is consistent with the scope and nature of </w:t>
      </w:r>
      <w:r w:rsidR="009C499D" w:rsidRPr="006C699A">
        <w:t>services to be provided at WTC.</w:t>
      </w:r>
    </w:p>
    <w:p w14:paraId="2ED1304B" w14:textId="77777777" w:rsidR="00AA2036" w:rsidRPr="006C699A" w:rsidRDefault="00AA2036" w:rsidP="00AA2036"/>
    <w:p w14:paraId="2ED1304C" w14:textId="6F89C36F" w:rsidR="00AA2036" w:rsidRPr="006C699A" w:rsidRDefault="00AA2036" w:rsidP="00921702">
      <w:pPr>
        <w:pStyle w:val="Heading3"/>
        <w:keepNext/>
      </w:pPr>
      <w:bookmarkStart w:id="35" w:name="_1205.03__Rescinding"/>
      <w:bookmarkStart w:id="36" w:name="a120503"/>
      <w:bookmarkStart w:id="37" w:name="_Toc19025934"/>
      <w:bookmarkEnd w:id="35"/>
      <w:bookmarkEnd w:id="36"/>
      <w:r w:rsidRPr="006C699A">
        <w:t>1205.03</w:t>
      </w:r>
      <w:r w:rsidR="00D87B59">
        <w:t xml:space="preserve"> </w:t>
      </w:r>
      <w:r w:rsidRPr="006C699A">
        <w:t>Resci</w:t>
      </w:r>
      <w:r w:rsidR="009C499D" w:rsidRPr="006C699A">
        <w:t>nding an Authorization to WTC</w:t>
      </w:r>
      <w:bookmarkEnd w:id="37"/>
    </w:p>
    <w:p w14:paraId="2ED1304D" w14:textId="77777777" w:rsidR="009C499D" w:rsidRPr="006C699A" w:rsidRDefault="009C499D" w:rsidP="00921702">
      <w:pPr>
        <w:keepNext/>
      </w:pPr>
    </w:p>
    <w:p w14:paraId="2ED1304E" w14:textId="180721B9" w:rsidR="00AA2036" w:rsidRPr="006C699A" w:rsidRDefault="00AA2036" w:rsidP="00AA2036">
      <w:r w:rsidRPr="006C699A">
        <w:t>If a service authorization for an individual has been drafted or issued to WTC and the individual no longer desires WTC services and/or</w:t>
      </w:r>
      <w:r w:rsidR="00913272" w:rsidRPr="006C699A">
        <w:t xml:space="preserve"> the</w:t>
      </w:r>
      <w:r w:rsidRPr="006C699A">
        <w:t xml:space="preserve"> individual’s record of services with the Division will be closed, field staff will cancel the service authorization and immediately notify the WTC admissions office so that services are not scheduled for the person.</w:t>
      </w:r>
    </w:p>
    <w:p w14:paraId="2ED1304F" w14:textId="77777777" w:rsidR="00AA2036" w:rsidRPr="006C699A" w:rsidRDefault="00AA2036" w:rsidP="00AA2036"/>
    <w:p w14:paraId="2ED13050" w14:textId="1BB10B28" w:rsidR="00AA2036" w:rsidRPr="006C699A" w:rsidRDefault="00AA2036" w:rsidP="009C499D">
      <w:pPr>
        <w:pStyle w:val="Heading3"/>
      </w:pPr>
      <w:bookmarkStart w:id="38" w:name="_1205.04__Closure"/>
      <w:bookmarkStart w:id="39" w:name="a120504"/>
      <w:bookmarkStart w:id="40" w:name="_Toc19025935"/>
      <w:bookmarkEnd w:id="38"/>
      <w:bookmarkEnd w:id="39"/>
      <w:r w:rsidRPr="006C699A">
        <w:t>1205.04</w:t>
      </w:r>
      <w:r w:rsidR="00D87B59">
        <w:t xml:space="preserve"> </w:t>
      </w:r>
      <w:r w:rsidRPr="006C699A">
        <w:t>Closure o</w:t>
      </w:r>
      <w:r w:rsidR="009C499D" w:rsidRPr="006C699A">
        <w:t>f the DORS Record of Services</w:t>
      </w:r>
      <w:bookmarkEnd w:id="40"/>
    </w:p>
    <w:p w14:paraId="2ED13051" w14:textId="77777777" w:rsidR="009C499D" w:rsidRPr="006C699A" w:rsidRDefault="009C499D" w:rsidP="00AA2036"/>
    <w:p w14:paraId="2ED13052" w14:textId="631BE097" w:rsidR="00AA2036" w:rsidRPr="006C699A" w:rsidRDefault="00AA2036" w:rsidP="00AA2036">
      <w:r w:rsidRPr="006C699A">
        <w:t>The DORS record of services cannot be closed if there is an open Service Authorization.</w:t>
      </w:r>
      <w:r w:rsidR="00D87B59">
        <w:t xml:space="preserve"> </w:t>
      </w:r>
      <w:r w:rsidRPr="006C699A">
        <w:t xml:space="preserve">Be sure to request closure of an open Service Authorizations </w:t>
      </w:r>
      <w:r w:rsidR="009C499D" w:rsidRPr="006C699A">
        <w:t>prior to closure of the record.</w:t>
      </w:r>
    </w:p>
    <w:p w14:paraId="2ED13054" w14:textId="42E7D3A0" w:rsidR="00AA2036" w:rsidRPr="006C699A" w:rsidRDefault="009C499D" w:rsidP="00E4303F">
      <w:pPr>
        <w:pStyle w:val="Heading2"/>
        <w:keepNext/>
      </w:pPr>
      <w:bookmarkStart w:id="41" w:name="_1206__Residential"/>
      <w:bookmarkStart w:id="42" w:name="a1206"/>
      <w:bookmarkStart w:id="43" w:name="_Toc19025936"/>
      <w:bookmarkEnd w:id="41"/>
      <w:bookmarkEnd w:id="42"/>
      <w:r w:rsidRPr="006C699A">
        <w:lastRenderedPageBreak/>
        <w:t>1206</w:t>
      </w:r>
      <w:r w:rsidR="00D87B59">
        <w:t xml:space="preserve"> </w:t>
      </w:r>
      <w:r w:rsidRPr="006C699A">
        <w:t>Residential Services</w:t>
      </w:r>
      <w:bookmarkEnd w:id="43"/>
    </w:p>
    <w:p w14:paraId="2ED13055" w14:textId="77777777" w:rsidR="009C499D" w:rsidRPr="006C699A" w:rsidRDefault="009C499D" w:rsidP="00E4303F">
      <w:pPr>
        <w:keepNext/>
      </w:pPr>
    </w:p>
    <w:p w14:paraId="4F1D41AA" w14:textId="0B7F1E18" w:rsidR="00D87B59" w:rsidRDefault="00AA2036" w:rsidP="00D023C2">
      <w:pPr>
        <w:keepNext/>
      </w:pPr>
      <w:r w:rsidRPr="006C699A">
        <w:t xml:space="preserve">(See also </w:t>
      </w:r>
      <w:hyperlink r:id="rId25" w:anchor="a304" w:history="1">
        <w:r w:rsidRPr="007E4E7B">
          <w:rPr>
            <w:rStyle w:val="Hyperlink"/>
          </w:rPr>
          <w:t>RSM 6, Section 304</w:t>
        </w:r>
      </w:hyperlink>
      <w:r w:rsidRPr="006C699A">
        <w:t>.)</w:t>
      </w:r>
      <w:r w:rsidR="00D87B59">
        <w:t xml:space="preserve"> </w:t>
      </w:r>
    </w:p>
    <w:p w14:paraId="5F6AE2D6" w14:textId="77777777" w:rsidR="00D87B59" w:rsidRDefault="00D87B59" w:rsidP="00D023C2">
      <w:pPr>
        <w:keepNext/>
      </w:pPr>
    </w:p>
    <w:p w14:paraId="2ED13056" w14:textId="1EB22907" w:rsidR="00AA2036" w:rsidRPr="006C699A" w:rsidRDefault="00AA2036" w:rsidP="00D023C2">
      <w:pPr>
        <w:keepNext/>
      </w:pPr>
      <w:r w:rsidRPr="006C699A">
        <w:t>Residential services are support services, which are available for individuals admitted.</w:t>
      </w:r>
      <w:r w:rsidR="00D87B59">
        <w:t xml:space="preserve"> </w:t>
      </w:r>
      <w:r w:rsidRPr="006C699A">
        <w:t>Individuals must be able to return to the community each weekend, when their program is not in session, when the Center is closed, and when they complete their program.</w:t>
      </w:r>
    </w:p>
    <w:p w14:paraId="2ED13057" w14:textId="77777777" w:rsidR="00AA2036" w:rsidRPr="006C699A" w:rsidRDefault="00AA2036" w:rsidP="00AA2036"/>
    <w:p w14:paraId="2ED13058" w14:textId="77777777" w:rsidR="00AA2036" w:rsidRPr="006C699A" w:rsidRDefault="00AA2036" w:rsidP="00AA2036">
      <w:r w:rsidRPr="006C699A">
        <w:t>In order to assure that sufficient, appropriate supports are in place from the time of admission to WTC, individuals beginning services at the Center, including those requesting residential services, shall be admitted on the day that their services are planned to begin (Monday through Friday).</w:t>
      </w:r>
    </w:p>
    <w:p w14:paraId="2ED13059" w14:textId="77777777" w:rsidR="00AA2036" w:rsidRPr="006C699A" w:rsidRDefault="00AA2036" w:rsidP="00AA2036"/>
    <w:p w14:paraId="2ED1305A" w14:textId="211B1F22" w:rsidR="00AA2036" w:rsidRPr="006C699A" w:rsidRDefault="00AA2036" w:rsidP="00AA2036">
      <w:r w:rsidRPr="006C699A">
        <w:t>Scheduling of admission to and arrival at the Center is coordinated with the individual, the WTC case manager, and the field counselor.</w:t>
      </w:r>
      <w:r w:rsidR="00D87B59">
        <w:t xml:space="preserve"> </w:t>
      </w:r>
      <w:r w:rsidRPr="006C699A">
        <w:t>Requests to arrive at the Center prior to the scheduled admission date must be coordinated in advance with the WTC case</w:t>
      </w:r>
      <w:r w:rsidR="00913272" w:rsidRPr="006C699A">
        <w:t xml:space="preserve"> manager</w:t>
      </w:r>
      <w:r w:rsidRPr="006C699A">
        <w:t>.</w:t>
      </w:r>
      <w:r w:rsidR="00D87B59">
        <w:t xml:space="preserve"> </w:t>
      </w:r>
      <w:r w:rsidRPr="006C699A">
        <w:t>Individuals arriving at WTC prior to their scheduled admission without prior approval may be</w:t>
      </w:r>
      <w:r w:rsidR="009C499D" w:rsidRPr="006C699A">
        <w:t xml:space="preserve"> denied admission at that time.</w:t>
      </w:r>
    </w:p>
    <w:p w14:paraId="2ED1305B" w14:textId="77777777" w:rsidR="00AA2036" w:rsidRPr="006C699A" w:rsidRDefault="00AA2036" w:rsidP="00AA2036"/>
    <w:p w14:paraId="2ED1305C" w14:textId="77777777" w:rsidR="00AA2036" w:rsidRPr="006C699A" w:rsidRDefault="00AA2036" w:rsidP="00AA2036">
      <w:r w:rsidRPr="006C699A">
        <w:t>The following residential accommodations are available at WTC:</w:t>
      </w:r>
    </w:p>
    <w:p w14:paraId="2ED1305D" w14:textId="77777777" w:rsidR="00AA2036" w:rsidRPr="006C699A" w:rsidRDefault="00AA2036" w:rsidP="00AA2036"/>
    <w:p w14:paraId="2ED1305E" w14:textId="77777777" w:rsidR="00AA2036" w:rsidRPr="006C699A" w:rsidRDefault="00AA2036" w:rsidP="009C499D">
      <w:pPr>
        <w:pStyle w:val="ListParagraph"/>
        <w:numPr>
          <w:ilvl w:val="0"/>
          <w:numId w:val="27"/>
        </w:numPr>
      </w:pPr>
      <w:r w:rsidRPr="006C699A">
        <w:rPr>
          <w:b/>
        </w:rPr>
        <w:t>Dormitory</w:t>
      </w:r>
      <w:r w:rsidRPr="006C699A">
        <w:t xml:space="preserve"> for those individuals age 18 and older who are independent in activities of daily living and able to function in a community living se</w:t>
      </w:r>
      <w:r w:rsidR="009C499D" w:rsidRPr="006C699A">
        <w:t>tting with minimal supervision.</w:t>
      </w:r>
    </w:p>
    <w:p w14:paraId="2ED1305F" w14:textId="77777777" w:rsidR="009C499D" w:rsidRPr="006C699A" w:rsidRDefault="009C499D" w:rsidP="00AA2036"/>
    <w:p w14:paraId="2ED13062" w14:textId="06325CE6" w:rsidR="00AA2036" w:rsidRPr="006C699A" w:rsidRDefault="00AA2036" w:rsidP="009C499D">
      <w:pPr>
        <w:pStyle w:val="ListParagraph"/>
        <w:numPr>
          <w:ilvl w:val="0"/>
          <w:numId w:val="27"/>
        </w:numPr>
      </w:pPr>
      <w:r w:rsidRPr="006C699A">
        <w:rPr>
          <w:b/>
        </w:rPr>
        <w:t>Supported Residence Dorm (SRD</w:t>
      </w:r>
      <w:r w:rsidRPr="006C699A">
        <w:t>) designed to provide a structured and supervised living situation with evening programs focusing on independent living skills for consumers who are in WTC programs.</w:t>
      </w:r>
      <w:r w:rsidR="00D87B59">
        <w:t xml:space="preserve"> </w:t>
      </w:r>
      <w:r w:rsidRPr="006C699A">
        <w:t>All individuals 17 years of age and younger referred for residential services shall be assigned to the SRD.</w:t>
      </w:r>
      <w:r w:rsidR="00D87B59">
        <w:t xml:space="preserve"> </w:t>
      </w:r>
      <w:r w:rsidRPr="006C699A">
        <w:t xml:space="preserve">Individuals requiring assistance with activities of daily living will also reside on the SRD. </w:t>
      </w:r>
    </w:p>
    <w:p w14:paraId="2ED13063" w14:textId="77777777" w:rsidR="00AA2036" w:rsidRPr="006C699A" w:rsidRDefault="00AA2036" w:rsidP="00AA2036"/>
    <w:p w14:paraId="2ED13064" w14:textId="291A75D3" w:rsidR="00AA2036" w:rsidRPr="006C699A" w:rsidRDefault="00AA2036" w:rsidP="009C499D">
      <w:pPr>
        <w:pStyle w:val="Heading2"/>
      </w:pPr>
      <w:bookmarkStart w:id="44" w:name="_1207__Orientation"/>
      <w:bookmarkStart w:id="45" w:name="a1207"/>
      <w:bookmarkStart w:id="46" w:name="_Toc19025937"/>
      <w:bookmarkEnd w:id="44"/>
      <w:bookmarkEnd w:id="45"/>
      <w:r w:rsidRPr="006C699A">
        <w:t>1207</w:t>
      </w:r>
      <w:r w:rsidR="00D87B59">
        <w:t xml:space="preserve"> </w:t>
      </w:r>
      <w:r w:rsidRPr="006C699A">
        <w:t>Orie</w:t>
      </w:r>
      <w:r w:rsidR="009C499D" w:rsidRPr="006C699A">
        <w:t>ntation and Admission Process</w:t>
      </w:r>
      <w:bookmarkEnd w:id="46"/>
    </w:p>
    <w:p w14:paraId="2ED13065" w14:textId="77777777" w:rsidR="009C499D" w:rsidRPr="006C699A" w:rsidRDefault="009C499D" w:rsidP="00AA2036"/>
    <w:p w14:paraId="2ED13066" w14:textId="2A2A8BE2" w:rsidR="00AA2036" w:rsidRPr="006C699A" w:rsidRDefault="00AA2036" w:rsidP="00AA2036">
      <w:r w:rsidRPr="006C699A">
        <w:t>The orientation of the individual to WTC begins prior to the day of admission and involves DORS field and WTC staff.</w:t>
      </w:r>
      <w:r w:rsidR="00D87B59">
        <w:t xml:space="preserve"> </w:t>
      </w:r>
      <w:r w:rsidRPr="006C699A">
        <w:t>The foll</w:t>
      </w:r>
      <w:r w:rsidR="009C499D" w:rsidRPr="006C699A">
        <w:t xml:space="preserve">owing activities are included: </w:t>
      </w:r>
    </w:p>
    <w:p w14:paraId="2ED13067" w14:textId="77777777" w:rsidR="00AA2036" w:rsidRPr="006C699A" w:rsidRDefault="00AA2036" w:rsidP="00AA2036"/>
    <w:p w14:paraId="2ED13068" w14:textId="2006B381" w:rsidR="00AA2036" w:rsidRPr="006C699A" w:rsidRDefault="00AA2036" w:rsidP="00921702">
      <w:pPr>
        <w:pStyle w:val="Heading3"/>
        <w:keepNext/>
      </w:pPr>
      <w:bookmarkStart w:id="47" w:name="_1207.01__Notification"/>
      <w:bookmarkStart w:id="48" w:name="a120701"/>
      <w:bookmarkStart w:id="49" w:name="_Toc19025938"/>
      <w:bookmarkEnd w:id="47"/>
      <w:bookmarkEnd w:id="48"/>
      <w:r w:rsidRPr="006C699A">
        <w:t>1207.01</w:t>
      </w:r>
      <w:r w:rsidR="00D87B59">
        <w:t xml:space="preserve"> </w:t>
      </w:r>
      <w:r w:rsidRPr="006C699A">
        <w:t>N</w:t>
      </w:r>
      <w:r w:rsidR="009C499D" w:rsidRPr="006C699A">
        <w:t>otification of the Individual</w:t>
      </w:r>
      <w:bookmarkEnd w:id="49"/>
    </w:p>
    <w:p w14:paraId="2ED13069" w14:textId="77777777" w:rsidR="009C499D" w:rsidRPr="006C699A" w:rsidRDefault="009C499D" w:rsidP="00921702">
      <w:pPr>
        <w:keepNext/>
      </w:pPr>
    </w:p>
    <w:p w14:paraId="2ED1306A" w14:textId="5FD9DA49" w:rsidR="00AA2036" w:rsidRPr="006C699A" w:rsidRDefault="00AA2036" w:rsidP="00AA2036">
      <w:r w:rsidRPr="006C699A">
        <w:t>Prior to initiating a service authorization to WTC, it is the referral source’s responsibility to provide the individual an overview of the Center’s services, expectations, and policies and procedures relevant to the individual’s ant</w:t>
      </w:r>
      <w:r w:rsidR="009C499D" w:rsidRPr="006C699A">
        <w:t>icipated program of services.</w:t>
      </w:r>
      <w:r w:rsidR="00D87B59">
        <w:t xml:space="preserve"> </w:t>
      </w:r>
    </w:p>
    <w:p w14:paraId="2ED1306B" w14:textId="77777777" w:rsidR="00AA2036" w:rsidRPr="006C699A" w:rsidRDefault="00AA2036" w:rsidP="00AA2036"/>
    <w:p w14:paraId="2ED1306C" w14:textId="3D5971D0" w:rsidR="00AA2036" w:rsidRPr="006C699A" w:rsidRDefault="00AA2036" w:rsidP="00AA2036">
      <w:r w:rsidRPr="006C699A">
        <w:t>The referral source will immediately contact the WTC Admission Office, case manager or service provider upon receipt of notification from the individual that issues have emerged which could impa</w:t>
      </w:r>
      <w:r w:rsidR="009C499D" w:rsidRPr="006C699A">
        <w:t>ct on attendance or services.</w:t>
      </w:r>
      <w:r w:rsidR="00D87B59">
        <w:t xml:space="preserve"> </w:t>
      </w:r>
    </w:p>
    <w:p w14:paraId="2ED1306D" w14:textId="77777777" w:rsidR="00AA2036" w:rsidRPr="006C699A" w:rsidRDefault="00AA2036" w:rsidP="00AA2036"/>
    <w:p w14:paraId="2ED1306E" w14:textId="03F21CF1" w:rsidR="009C499D" w:rsidRPr="006C699A" w:rsidRDefault="00AA2036" w:rsidP="009C499D">
      <w:pPr>
        <w:pStyle w:val="Heading3"/>
      </w:pPr>
      <w:bookmarkStart w:id="50" w:name="_1207.02__Pre-Admission"/>
      <w:bookmarkStart w:id="51" w:name="a120702"/>
      <w:bookmarkStart w:id="52" w:name="_Toc19025939"/>
      <w:bookmarkEnd w:id="50"/>
      <w:bookmarkEnd w:id="51"/>
      <w:r w:rsidRPr="006C699A">
        <w:t>1207.02</w:t>
      </w:r>
      <w:r w:rsidR="00D87B59">
        <w:t xml:space="preserve"> </w:t>
      </w:r>
      <w:r w:rsidRPr="006C699A">
        <w:t>Pre-Admission Confer</w:t>
      </w:r>
      <w:r w:rsidR="009C499D" w:rsidRPr="006C699A">
        <w:t>ence</w:t>
      </w:r>
      <w:bookmarkEnd w:id="52"/>
    </w:p>
    <w:p w14:paraId="2ED1306F" w14:textId="77777777" w:rsidR="00AA2036" w:rsidRPr="006C699A" w:rsidRDefault="00AA2036" w:rsidP="00AA2036">
      <w:r w:rsidRPr="006C699A">
        <w:t xml:space="preserve"> </w:t>
      </w:r>
    </w:p>
    <w:p w14:paraId="2ED13070" w14:textId="757FD3A1" w:rsidR="00AA2036" w:rsidRPr="006C699A" w:rsidRDefault="009C499D" w:rsidP="00AA2036">
      <w:r w:rsidRPr="006C699A">
        <w:t xml:space="preserve">See </w:t>
      </w:r>
      <w:hyperlink w:anchor="_1205.02__Pre-admission" w:history="1">
        <w:r w:rsidRPr="006C699A">
          <w:rPr>
            <w:rStyle w:val="Hyperlink"/>
          </w:rPr>
          <w:t>Section 1205.02</w:t>
        </w:r>
      </w:hyperlink>
      <w:r w:rsidRPr="006C699A">
        <w:t>.</w:t>
      </w:r>
      <w:r w:rsidR="00D87B59">
        <w:t xml:space="preserve"> </w:t>
      </w:r>
    </w:p>
    <w:p w14:paraId="2ED13071" w14:textId="77777777" w:rsidR="00AA2036" w:rsidRPr="006C699A" w:rsidRDefault="00AA2036" w:rsidP="00AA2036"/>
    <w:p w14:paraId="2ED13072" w14:textId="0382915A" w:rsidR="009C499D" w:rsidRPr="006C699A" w:rsidRDefault="00AA2036" w:rsidP="008B0559">
      <w:pPr>
        <w:pStyle w:val="Heading3"/>
        <w:keepNext/>
      </w:pPr>
      <w:bookmarkStart w:id="53" w:name="_1207.03__Admission"/>
      <w:bookmarkStart w:id="54" w:name="a120703"/>
      <w:bookmarkStart w:id="55" w:name="_Toc19025940"/>
      <w:bookmarkEnd w:id="53"/>
      <w:bookmarkEnd w:id="54"/>
      <w:r w:rsidRPr="006C699A">
        <w:t>1207.03</w:t>
      </w:r>
      <w:r w:rsidR="00D87B59">
        <w:t xml:space="preserve"> </w:t>
      </w:r>
      <w:r w:rsidRPr="006C699A">
        <w:t>Admission and</w:t>
      </w:r>
      <w:r w:rsidR="009C499D" w:rsidRPr="006C699A">
        <w:t xml:space="preserve"> Orientation Procedures at WTC</w:t>
      </w:r>
      <w:bookmarkEnd w:id="55"/>
    </w:p>
    <w:p w14:paraId="2ED13073" w14:textId="77777777" w:rsidR="00AA2036" w:rsidRPr="006C699A" w:rsidRDefault="00AA2036" w:rsidP="008B0559">
      <w:pPr>
        <w:keepNext/>
      </w:pPr>
      <w:r w:rsidRPr="006C699A">
        <w:t xml:space="preserve"> </w:t>
      </w:r>
    </w:p>
    <w:p w14:paraId="2ED13074" w14:textId="77777777" w:rsidR="00AA2036" w:rsidRPr="006C699A" w:rsidRDefault="00AA2036" w:rsidP="00AA2036">
      <w:r w:rsidRPr="006C699A">
        <w:t>Orientation activities for the individual at WTC are scheduled for the day of admission or soon thereafter, and include the following: (The nature of orientation depends on the progr</w:t>
      </w:r>
      <w:r w:rsidR="009C499D" w:rsidRPr="006C699A">
        <w:t>am of services to be provided.)</w:t>
      </w:r>
    </w:p>
    <w:p w14:paraId="2ED13075" w14:textId="77777777" w:rsidR="00AA2036" w:rsidRPr="006C699A" w:rsidRDefault="00AA2036" w:rsidP="00AA2036"/>
    <w:p w14:paraId="2ED13076" w14:textId="257FBE76" w:rsidR="00AA2036" w:rsidRPr="006C699A" w:rsidRDefault="00AA2036" w:rsidP="009C499D">
      <w:pPr>
        <w:pStyle w:val="ListParagraph"/>
        <w:numPr>
          <w:ilvl w:val="0"/>
          <w:numId w:val="28"/>
        </w:numPr>
      </w:pPr>
      <w:r w:rsidRPr="006C699A">
        <w:t>Receipt of a copy of the Admission Packet which includes General Rules and Regulations and Attendance Expectations</w:t>
      </w:r>
      <w:r w:rsidR="00D87B59">
        <w:t>.</w:t>
      </w:r>
      <w:r w:rsidRPr="006C699A">
        <w:t xml:space="preserve"> </w:t>
      </w:r>
      <w:r w:rsidR="00D87B59" w:rsidRPr="006C699A">
        <w:t xml:space="preserve">(See </w:t>
      </w:r>
      <w:r w:rsidR="00D87B59">
        <w:t xml:space="preserve">the </w:t>
      </w:r>
      <w:hyperlink r:id="rId26" w:history="1">
        <w:r w:rsidR="00D87B59" w:rsidRPr="00D87B59">
          <w:rPr>
            <w:rStyle w:val="Hyperlink"/>
          </w:rPr>
          <w:t>WTC Admissions &amp; Referral page on InDORS</w:t>
        </w:r>
      </w:hyperlink>
      <w:r w:rsidR="00D87B59" w:rsidRPr="006C699A">
        <w:t>).</w:t>
      </w:r>
    </w:p>
    <w:p w14:paraId="2ED13077" w14:textId="77777777" w:rsidR="009C499D" w:rsidRPr="006C699A" w:rsidRDefault="009C499D" w:rsidP="00AA2036"/>
    <w:p w14:paraId="2ED13078" w14:textId="77777777" w:rsidR="00AA2036" w:rsidRPr="006C699A" w:rsidRDefault="00AA2036" w:rsidP="009C499D">
      <w:pPr>
        <w:pStyle w:val="ListParagraph"/>
        <w:numPr>
          <w:ilvl w:val="0"/>
          <w:numId w:val="28"/>
        </w:numPr>
      </w:pPr>
      <w:r w:rsidRPr="006C699A">
        <w:t>Registration and is</w:t>
      </w:r>
      <w:r w:rsidR="009C499D" w:rsidRPr="006C699A">
        <w:t>suance of identification badge.</w:t>
      </w:r>
    </w:p>
    <w:p w14:paraId="2ED13079" w14:textId="77777777" w:rsidR="00AA2036" w:rsidRPr="006C699A" w:rsidRDefault="00AA2036" w:rsidP="00AA2036"/>
    <w:p w14:paraId="2ED1307A" w14:textId="0E054B65" w:rsidR="00AA2036" w:rsidRPr="006C699A" w:rsidRDefault="00AA2036" w:rsidP="009C499D">
      <w:pPr>
        <w:pStyle w:val="ListParagraph"/>
        <w:numPr>
          <w:ilvl w:val="0"/>
          <w:numId w:val="28"/>
        </w:numPr>
      </w:pPr>
      <w:r w:rsidRPr="006C699A">
        <w:t xml:space="preserve">Review of </w:t>
      </w:r>
      <w:r w:rsidR="008B0559" w:rsidRPr="006C699A">
        <w:t xml:space="preserve">financial information </w:t>
      </w:r>
      <w:r w:rsidRPr="006C699A">
        <w:t>for individuals with a financial participation amount according to the Financial Need policy (</w:t>
      </w:r>
      <w:hyperlink r:id="rId27" w:history="1">
        <w:r w:rsidRPr="006C699A">
          <w:rPr>
            <w:rStyle w:val="Hyperlink"/>
          </w:rPr>
          <w:t>RSM 3, Section 1400</w:t>
        </w:r>
      </w:hyperlink>
      <w:r w:rsidRPr="006C699A">
        <w:t xml:space="preserve">) and </w:t>
      </w:r>
      <w:hyperlink r:id="rId28" w:anchor="rs5d" w:history="1">
        <w:r w:rsidRPr="00D87B59">
          <w:rPr>
            <w:rStyle w:val="Hyperlink"/>
          </w:rPr>
          <w:t>Financial Statement (RS-5d)</w:t>
        </w:r>
      </w:hyperlink>
      <w:r w:rsidRPr="006C699A">
        <w:t xml:space="preserve">, review and completion of the </w:t>
      </w:r>
      <w:hyperlink r:id="rId29" w:anchor="rs3j" w:history="1">
        <w:r w:rsidRPr="00D87B59">
          <w:rPr>
            <w:rStyle w:val="Hyperlink"/>
          </w:rPr>
          <w:t>WTC Admissions Agreement: Financial Participation in</w:t>
        </w:r>
        <w:r w:rsidR="009C499D" w:rsidRPr="00D87B59">
          <w:rPr>
            <w:rStyle w:val="Hyperlink"/>
          </w:rPr>
          <w:t xml:space="preserve"> Cost of WTC Services, (RS-3j)</w:t>
        </w:r>
      </w:hyperlink>
      <w:r w:rsidR="009C499D" w:rsidRPr="006C699A">
        <w:t>.</w:t>
      </w:r>
    </w:p>
    <w:p w14:paraId="2ED1307B" w14:textId="77777777" w:rsidR="00AA2036" w:rsidRPr="006C699A" w:rsidRDefault="00AA2036" w:rsidP="00AA2036"/>
    <w:p w14:paraId="2ED1307C" w14:textId="77777777" w:rsidR="00AA2036" w:rsidRPr="006C699A" w:rsidRDefault="00AA2036" w:rsidP="009C499D">
      <w:pPr>
        <w:pStyle w:val="ListParagraph"/>
        <w:numPr>
          <w:ilvl w:val="0"/>
          <w:numId w:val="28"/>
        </w:numPr>
      </w:pPr>
      <w:r w:rsidRPr="006C699A">
        <w:t>A meeting with the ca</w:t>
      </w:r>
      <w:r w:rsidR="009C499D" w:rsidRPr="006C699A">
        <w:t>se manager or service provider.</w:t>
      </w:r>
    </w:p>
    <w:p w14:paraId="2ED1307D" w14:textId="77777777" w:rsidR="00AA2036" w:rsidRPr="006C699A" w:rsidRDefault="00AA2036" w:rsidP="00AA2036"/>
    <w:p w14:paraId="2ED1307E" w14:textId="77777777" w:rsidR="00AA2036" w:rsidRPr="006C699A" w:rsidRDefault="00AA2036" w:rsidP="009C499D">
      <w:pPr>
        <w:pStyle w:val="ListParagraph"/>
        <w:numPr>
          <w:ilvl w:val="0"/>
          <w:numId w:val="28"/>
        </w:numPr>
      </w:pPr>
      <w:r w:rsidRPr="006C699A">
        <w:t>A meeting with</w:t>
      </w:r>
      <w:r w:rsidR="009C499D" w:rsidRPr="006C699A">
        <w:t xml:space="preserve"> the instructor, if applicable.</w:t>
      </w:r>
    </w:p>
    <w:p w14:paraId="2ED1307F" w14:textId="77777777" w:rsidR="00AA2036" w:rsidRPr="006C699A" w:rsidRDefault="00AA2036" w:rsidP="00AA2036"/>
    <w:p w14:paraId="2ED13080" w14:textId="77777777" w:rsidR="00AA2036" w:rsidRPr="006C699A" w:rsidRDefault="00AA2036" w:rsidP="009C499D">
      <w:pPr>
        <w:pStyle w:val="ListParagraph"/>
        <w:numPr>
          <w:ilvl w:val="0"/>
          <w:numId w:val="28"/>
        </w:numPr>
      </w:pPr>
      <w:r w:rsidRPr="006C699A">
        <w:t>Participation i</w:t>
      </w:r>
      <w:r w:rsidR="009C499D" w:rsidRPr="006C699A">
        <w:t>n a tour of WTC, if applicable.</w:t>
      </w:r>
    </w:p>
    <w:p w14:paraId="2ED13081" w14:textId="77777777" w:rsidR="00AA2036" w:rsidRPr="006C699A" w:rsidRDefault="00AA2036" w:rsidP="00AA2036"/>
    <w:p w14:paraId="2ED13082" w14:textId="77777777" w:rsidR="00AA2036" w:rsidRPr="006C699A" w:rsidRDefault="00AA2036" w:rsidP="009C499D">
      <w:pPr>
        <w:pStyle w:val="ListParagraph"/>
        <w:numPr>
          <w:ilvl w:val="0"/>
          <w:numId w:val="28"/>
        </w:numPr>
      </w:pPr>
      <w:r w:rsidRPr="006C699A">
        <w:t>Participation in orientation to residential ser</w:t>
      </w:r>
      <w:r w:rsidR="009C499D" w:rsidRPr="006C699A">
        <w:t>vices, if applicable.</w:t>
      </w:r>
    </w:p>
    <w:p w14:paraId="2ED13083" w14:textId="77777777" w:rsidR="00AA2036" w:rsidRPr="006C699A" w:rsidRDefault="00AA2036" w:rsidP="00AA2036"/>
    <w:p w14:paraId="2ED13084" w14:textId="77777777" w:rsidR="00AA2036" w:rsidRPr="006C699A" w:rsidRDefault="00AA2036" w:rsidP="009C499D">
      <w:pPr>
        <w:pStyle w:val="ListParagraph"/>
        <w:numPr>
          <w:ilvl w:val="0"/>
          <w:numId w:val="28"/>
        </w:numPr>
      </w:pPr>
      <w:r w:rsidRPr="006C699A">
        <w:t xml:space="preserve">Completion of a nurse and/or medical examination and review of medications: </w:t>
      </w:r>
    </w:p>
    <w:p w14:paraId="2ED13085" w14:textId="77777777" w:rsidR="00AA2036" w:rsidRPr="006C699A" w:rsidRDefault="00AA2036" w:rsidP="00AA2036"/>
    <w:p w14:paraId="2ED13086" w14:textId="77777777" w:rsidR="00AA2036" w:rsidRPr="006C699A" w:rsidRDefault="00AA2036" w:rsidP="009C499D">
      <w:pPr>
        <w:pStyle w:val="ListParagraph"/>
        <w:numPr>
          <w:ilvl w:val="0"/>
          <w:numId w:val="29"/>
        </w:numPr>
        <w:ind w:left="1080"/>
      </w:pPr>
      <w:r w:rsidRPr="006C699A">
        <w:t xml:space="preserve">If residing on the dormitory or Supported Residence Dorm; or </w:t>
      </w:r>
    </w:p>
    <w:p w14:paraId="2ED13087" w14:textId="77777777" w:rsidR="00AA2036" w:rsidRPr="006C699A" w:rsidRDefault="00AA2036" w:rsidP="009C499D">
      <w:pPr>
        <w:ind w:left="360"/>
      </w:pPr>
    </w:p>
    <w:p w14:paraId="2ED13088" w14:textId="77777777" w:rsidR="00AA2036" w:rsidRPr="006C699A" w:rsidRDefault="00AA2036" w:rsidP="009C499D">
      <w:pPr>
        <w:pStyle w:val="ListParagraph"/>
        <w:numPr>
          <w:ilvl w:val="0"/>
          <w:numId w:val="29"/>
        </w:numPr>
        <w:ind w:left="1080"/>
      </w:pPr>
      <w:r w:rsidRPr="006C699A">
        <w:t>At the discretion of the Medical Director or designee based on a review of medical records</w:t>
      </w:r>
      <w:r w:rsidR="009C499D" w:rsidRPr="006C699A">
        <w:t>.</w:t>
      </w:r>
    </w:p>
    <w:p w14:paraId="2ED13089" w14:textId="77777777" w:rsidR="00AA2036" w:rsidRPr="006C699A" w:rsidRDefault="00AA2036" w:rsidP="00AA2036"/>
    <w:p w14:paraId="2ED1308A" w14:textId="77777777" w:rsidR="00AA2036" w:rsidRPr="006C699A" w:rsidRDefault="00AA2036" w:rsidP="009C499D">
      <w:pPr>
        <w:pStyle w:val="ListParagraph"/>
        <w:numPr>
          <w:ilvl w:val="0"/>
          <w:numId w:val="28"/>
        </w:numPr>
      </w:pPr>
      <w:r w:rsidRPr="006C699A">
        <w:t>Completion of a work development plan for individual who do not have an IPE, ILP or Extended Evaluation Plan (not required for all admissions).</w:t>
      </w:r>
    </w:p>
    <w:p w14:paraId="2ED1308B" w14:textId="2A22AB5C" w:rsidR="00AA2036" w:rsidRPr="006C699A" w:rsidRDefault="00D87B59" w:rsidP="00AA2036">
      <w:r>
        <w:t xml:space="preserve"> </w:t>
      </w:r>
    </w:p>
    <w:p w14:paraId="2ED1308C" w14:textId="279616BC" w:rsidR="00AA2036" w:rsidRPr="006C699A" w:rsidRDefault="00AA2036" w:rsidP="009C499D">
      <w:pPr>
        <w:pStyle w:val="Heading2"/>
      </w:pPr>
      <w:bookmarkStart w:id="56" w:name="_1208__Maintenance"/>
      <w:bookmarkStart w:id="57" w:name="a1208"/>
      <w:bookmarkStart w:id="58" w:name="_Toc19025941"/>
      <w:bookmarkEnd w:id="56"/>
      <w:bookmarkEnd w:id="57"/>
      <w:r w:rsidRPr="006C699A">
        <w:t>1208</w:t>
      </w:r>
      <w:r w:rsidR="00D87B59">
        <w:t xml:space="preserve"> </w:t>
      </w:r>
      <w:r w:rsidR="009C499D" w:rsidRPr="006C699A">
        <w:t>Maintenance and Transportation</w:t>
      </w:r>
      <w:bookmarkEnd w:id="58"/>
    </w:p>
    <w:p w14:paraId="2ED1308D" w14:textId="77777777" w:rsidR="00AA2036" w:rsidRPr="006C699A" w:rsidRDefault="00AA2036" w:rsidP="00AA2036"/>
    <w:p w14:paraId="2ED1308E" w14:textId="58271B9C" w:rsidR="00AA2036" w:rsidRPr="006C699A" w:rsidRDefault="00AA2036" w:rsidP="009C499D">
      <w:pPr>
        <w:pStyle w:val="ListParagraph"/>
        <w:numPr>
          <w:ilvl w:val="0"/>
          <w:numId w:val="30"/>
        </w:numPr>
      </w:pPr>
      <w:r w:rsidRPr="006C699A">
        <w:t>Maintenance and transportation funds may be used at the discretion of the field counselor for an individual commuting from home to WTC or for an individual who is using Room, Board and Recreation services to commute to a community program.</w:t>
      </w:r>
      <w:r w:rsidR="00D87B59">
        <w:t xml:space="preserve"> </w:t>
      </w:r>
    </w:p>
    <w:p w14:paraId="2ED1308F" w14:textId="77777777" w:rsidR="009C499D" w:rsidRPr="006C699A" w:rsidRDefault="009C499D" w:rsidP="009C499D"/>
    <w:p w14:paraId="2ED13091" w14:textId="107BC969" w:rsidR="00AA2036" w:rsidRPr="006C699A" w:rsidRDefault="00AA2036" w:rsidP="00F304F1">
      <w:pPr>
        <w:pStyle w:val="ListParagraph"/>
        <w:numPr>
          <w:ilvl w:val="0"/>
          <w:numId w:val="30"/>
        </w:numPr>
      </w:pPr>
      <w:r w:rsidRPr="006C699A">
        <w:t xml:space="preserve">Public transportation assistance in the form of bus tokens, bus passes, and tickets shall be provided to the individual </w:t>
      </w:r>
      <w:r w:rsidR="00F304F1" w:rsidRPr="006C699A">
        <w:t xml:space="preserve">participating in Career &amp; Technology Training programs or receiving Room, Board &amp; Recreation services </w:t>
      </w:r>
      <w:r w:rsidRPr="006C699A">
        <w:t xml:space="preserve">by the WTC case manager at the request of the field counselor to assist with commuting to </w:t>
      </w:r>
      <w:r w:rsidR="00F304F1" w:rsidRPr="006C699A">
        <w:t>WTC once the individual is admitted.</w:t>
      </w:r>
      <w:r w:rsidR="000B3514">
        <w:br/>
      </w:r>
    </w:p>
    <w:p w14:paraId="2ED13092" w14:textId="77777777" w:rsidR="00AA2036" w:rsidRPr="006C699A" w:rsidRDefault="00AA2036" w:rsidP="009C499D">
      <w:pPr>
        <w:pStyle w:val="Heading2"/>
      </w:pPr>
      <w:bookmarkStart w:id="59" w:name="_1209_Uniforms,_Tools,"/>
      <w:bookmarkStart w:id="60" w:name="a1209"/>
      <w:bookmarkStart w:id="61" w:name="_Toc19025942"/>
      <w:bookmarkEnd w:id="59"/>
      <w:bookmarkEnd w:id="60"/>
      <w:r w:rsidRPr="006C699A">
        <w:t>1209 Uniforms</w:t>
      </w:r>
      <w:r w:rsidR="009C499D" w:rsidRPr="006C699A">
        <w:t>, Tools, Equipment and Supplies</w:t>
      </w:r>
      <w:bookmarkEnd w:id="61"/>
    </w:p>
    <w:p w14:paraId="2ED13093" w14:textId="77777777" w:rsidR="009C499D" w:rsidRPr="006C699A" w:rsidRDefault="009C499D" w:rsidP="00AA2036"/>
    <w:p w14:paraId="2ED13094" w14:textId="11B6E1B5" w:rsidR="00AA2036" w:rsidRPr="006C699A" w:rsidRDefault="00AA2036" w:rsidP="009C499D">
      <w:pPr>
        <w:pStyle w:val="ListParagraph"/>
        <w:numPr>
          <w:ilvl w:val="0"/>
          <w:numId w:val="31"/>
        </w:numPr>
      </w:pPr>
      <w:r w:rsidRPr="006C699A">
        <w:t>Uniforms, special clothing and/or shoes required for training will be provided by the referral source prior to enrollment (these needs will be discussed in the pre-admission conference).</w:t>
      </w:r>
      <w:r w:rsidR="00D87B59">
        <w:t xml:space="preserve"> </w:t>
      </w:r>
    </w:p>
    <w:p w14:paraId="2ED13095" w14:textId="77777777" w:rsidR="009C499D" w:rsidRPr="006C699A" w:rsidRDefault="009C499D" w:rsidP="00AA2036"/>
    <w:p w14:paraId="2ED13098" w14:textId="2C9BC43B" w:rsidR="00AA2036" w:rsidRPr="006C699A" w:rsidRDefault="00AA2036" w:rsidP="009C499D">
      <w:pPr>
        <w:pStyle w:val="ListParagraph"/>
        <w:numPr>
          <w:ilvl w:val="0"/>
          <w:numId w:val="31"/>
        </w:numPr>
      </w:pPr>
      <w:r w:rsidRPr="006C699A">
        <w:t>Materials such as textbooks and other items needed for training conducted at WTC will be provided by the Center.</w:t>
      </w:r>
      <w:r w:rsidR="00D87B59">
        <w:t xml:space="preserve"> </w:t>
      </w:r>
    </w:p>
    <w:p w14:paraId="2ED13099" w14:textId="77777777" w:rsidR="00AA2036" w:rsidRPr="006C699A" w:rsidRDefault="00AA2036" w:rsidP="00AA2036"/>
    <w:p w14:paraId="2ED1309A" w14:textId="67CD3350" w:rsidR="00AA2036" w:rsidRPr="006C699A" w:rsidRDefault="00AA2036" w:rsidP="009C499D">
      <w:pPr>
        <w:pStyle w:val="ListParagraph"/>
        <w:numPr>
          <w:ilvl w:val="0"/>
          <w:numId w:val="31"/>
        </w:numPr>
      </w:pPr>
      <w:r w:rsidRPr="006C699A">
        <w:t>Basic tools needed for job placement will be purchased by the Center for individuals enrolled at WTC and for whom an offer of employment has been confirmed.</w:t>
      </w:r>
      <w:r w:rsidR="00D87B59">
        <w:t xml:space="preserve"> </w:t>
      </w:r>
    </w:p>
    <w:p w14:paraId="2ED1309B" w14:textId="77777777" w:rsidR="00AA2036" w:rsidRPr="006C699A" w:rsidRDefault="00AA2036" w:rsidP="00AA2036"/>
    <w:p w14:paraId="2ED1309C" w14:textId="77777777" w:rsidR="00AA2036" w:rsidRPr="006C699A" w:rsidRDefault="00AA2036" w:rsidP="00AA2036">
      <w:pPr>
        <w:pStyle w:val="ListParagraph"/>
        <w:numPr>
          <w:ilvl w:val="0"/>
          <w:numId w:val="31"/>
        </w:numPr>
      </w:pPr>
      <w:r w:rsidRPr="006C699A">
        <w:lastRenderedPageBreak/>
        <w:t>While purchasing procedures do not permit Center staff to make purchases for individuals who are not currently enrolled at WTC, every effort will be made by WTC staff to facilitate the purchase of tools, equipment, and/or supplies required by WTC graduates for employment.</w:t>
      </w:r>
    </w:p>
    <w:p w14:paraId="2ED1309D" w14:textId="77777777" w:rsidR="00AA2036" w:rsidRPr="006C699A" w:rsidRDefault="00AA2036" w:rsidP="00AA2036"/>
    <w:p w14:paraId="2ED1309E" w14:textId="31C555AC" w:rsidR="00AA2036" w:rsidRPr="006C699A" w:rsidRDefault="009C499D" w:rsidP="009C499D">
      <w:pPr>
        <w:pStyle w:val="Heading2"/>
      </w:pPr>
      <w:bookmarkStart w:id="62" w:name="_1210__Disciplinary"/>
      <w:bookmarkStart w:id="63" w:name="a1210"/>
      <w:bookmarkStart w:id="64" w:name="_Toc19025943"/>
      <w:bookmarkEnd w:id="62"/>
      <w:bookmarkEnd w:id="63"/>
      <w:r w:rsidRPr="006C699A">
        <w:t>1210</w:t>
      </w:r>
      <w:r w:rsidR="00D87B59">
        <w:t xml:space="preserve"> </w:t>
      </w:r>
      <w:r w:rsidRPr="006C699A">
        <w:t>Disciplinary Action</w:t>
      </w:r>
      <w:bookmarkEnd w:id="64"/>
    </w:p>
    <w:p w14:paraId="2ED1309F" w14:textId="77777777" w:rsidR="009C499D" w:rsidRPr="006C699A" w:rsidRDefault="009C499D" w:rsidP="00AA2036"/>
    <w:p w14:paraId="228D1F82" w14:textId="627B1FDB" w:rsidR="00D87B59" w:rsidRDefault="00AA2036" w:rsidP="00AA2036">
      <w:r w:rsidRPr="006C699A">
        <w:t xml:space="preserve">(See also </w:t>
      </w:r>
      <w:hyperlink r:id="rId30" w:anchor="a305" w:history="1">
        <w:r w:rsidRPr="007E4E7B">
          <w:rPr>
            <w:rStyle w:val="Hyperlink"/>
          </w:rPr>
          <w:t>RSM 6, Section 305</w:t>
        </w:r>
      </w:hyperlink>
      <w:r w:rsidRPr="006C699A">
        <w:t>.)</w:t>
      </w:r>
      <w:r w:rsidR="00D87B59">
        <w:t xml:space="preserve"> </w:t>
      </w:r>
    </w:p>
    <w:p w14:paraId="32030E08" w14:textId="77777777" w:rsidR="00D87B59" w:rsidRDefault="00D87B59" w:rsidP="00AA2036"/>
    <w:p w14:paraId="2ED130A0" w14:textId="10E545A6" w:rsidR="00AA2036" w:rsidRPr="006C699A" w:rsidRDefault="00AA2036" w:rsidP="00AA2036">
      <w:r w:rsidRPr="006C699A">
        <w:t xml:space="preserve">The Center program director or designee may take appropriate disciplinary action for violations of the Center’s rules and regulations </w:t>
      </w:r>
      <w:r w:rsidR="00D87B59">
        <w:t>(s</w:t>
      </w:r>
      <w:r w:rsidR="00D87B59" w:rsidRPr="006C699A">
        <w:t xml:space="preserve">ee </w:t>
      </w:r>
      <w:r w:rsidR="00D87B59">
        <w:t xml:space="preserve">the </w:t>
      </w:r>
      <w:hyperlink r:id="rId31" w:history="1">
        <w:r w:rsidR="00D87B59" w:rsidRPr="00D87B59">
          <w:rPr>
            <w:rStyle w:val="Hyperlink"/>
          </w:rPr>
          <w:t>WTC Admissions &amp; Referral page on InDORS</w:t>
        </w:r>
      </w:hyperlink>
      <w:r w:rsidR="00D87B59">
        <w:t>)</w:t>
      </w:r>
      <w:r w:rsidRPr="006C699A">
        <w:t>, or when behavior is disruptive to the operations of the Center’s programs and services.</w:t>
      </w:r>
      <w:r w:rsidR="00D87B59">
        <w:t xml:space="preserve"> </w:t>
      </w:r>
      <w:r w:rsidRPr="006C699A">
        <w:t>The severity of the disciplinary action shall be based on the nature, extent and impact of the behavior.</w:t>
      </w:r>
      <w:r w:rsidR="00D87B59">
        <w:t xml:space="preserve"> </w:t>
      </w:r>
      <w:r w:rsidRPr="006C699A">
        <w:t>Disciplinary action may range from restriction of privileges at the Center and/or development of an Action Plan, to temporary suspension or discharge from the Center.</w:t>
      </w:r>
      <w:r w:rsidR="00D87B59">
        <w:t xml:space="preserve"> </w:t>
      </w:r>
      <w:r w:rsidRPr="006C699A">
        <w:t>Criminal infractions will result in legal action to address such matters.</w:t>
      </w:r>
      <w:r w:rsidR="00D87B59">
        <w:t xml:space="preserve"> </w:t>
      </w:r>
    </w:p>
    <w:p w14:paraId="2ED130A1" w14:textId="77777777" w:rsidR="009C499D" w:rsidRPr="006C699A" w:rsidRDefault="009C499D" w:rsidP="00AA2036"/>
    <w:p w14:paraId="2ED130A2" w14:textId="0E246381" w:rsidR="009C499D" w:rsidRPr="006C699A" w:rsidRDefault="00AA2036" w:rsidP="009C499D">
      <w:pPr>
        <w:pStyle w:val="Heading3"/>
      </w:pPr>
      <w:bookmarkStart w:id="65" w:name="_1210.01__Action"/>
      <w:bookmarkStart w:id="66" w:name="a121001"/>
      <w:bookmarkStart w:id="67" w:name="_Toc19025944"/>
      <w:bookmarkEnd w:id="65"/>
      <w:bookmarkEnd w:id="66"/>
      <w:r w:rsidRPr="006C699A">
        <w:t>1210</w:t>
      </w:r>
      <w:r w:rsidR="009C499D" w:rsidRPr="006C699A">
        <w:t>.01</w:t>
      </w:r>
      <w:r w:rsidR="00D87B59">
        <w:t xml:space="preserve"> </w:t>
      </w:r>
      <w:r w:rsidR="009C499D" w:rsidRPr="006C699A">
        <w:t>Action Plan Development</w:t>
      </w:r>
      <w:bookmarkEnd w:id="67"/>
    </w:p>
    <w:p w14:paraId="2ED130A3" w14:textId="77777777" w:rsidR="009C499D" w:rsidRPr="006C699A" w:rsidRDefault="009C499D" w:rsidP="00AA2036"/>
    <w:p w14:paraId="2ED130A4" w14:textId="6E39B174" w:rsidR="00AA2036" w:rsidRPr="006C699A" w:rsidRDefault="00AA2036" w:rsidP="00AA2036">
      <w:r w:rsidRPr="006C699A">
        <w:t>With participation by the individual and appropriate WTC staff and referral source, the WTC case manager will facilitate development of an Action Plan detailing behaviors to be addressed, supports available to the individual to change the behaviors, and consequences if the target behaviors continue.</w:t>
      </w:r>
      <w:r w:rsidR="00D87B59">
        <w:t xml:space="preserve"> </w:t>
      </w:r>
      <w:r w:rsidRPr="006C699A">
        <w:t>The Action Plan may include restriction of privileges at WTC.</w:t>
      </w:r>
      <w:r w:rsidR="00D87B59">
        <w:t xml:space="preserve"> </w:t>
      </w:r>
      <w:r w:rsidRPr="006C699A">
        <w:t>Reasons for the Action Plan will be discussed with the individual.</w:t>
      </w:r>
      <w:r w:rsidR="00D87B59">
        <w:t xml:space="preserve"> </w:t>
      </w:r>
      <w:r w:rsidRPr="006C699A">
        <w:t>The WTC case manager will be responsible for providing a copy of the Action Plan to the individual and to the referral source.</w:t>
      </w:r>
      <w:r w:rsidR="00D87B59">
        <w:t xml:space="preserve"> </w:t>
      </w:r>
      <w:r w:rsidRPr="006C699A">
        <w:t>The Action Plan will be reviewed periodically and amended as necessary.</w:t>
      </w:r>
      <w:r w:rsidR="00D87B59">
        <w:t xml:space="preserve"> </w:t>
      </w:r>
    </w:p>
    <w:p w14:paraId="2ED130A5" w14:textId="77777777" w:rsidR="00AA2036" w:rsidRPr="006C699A" w:rsidRDefault="00AA2036" w:rsidP="00AA2036"/>
    <w:p w14:paraId="2ED130A6" w14:textId="2966779E" w:rsidR="00AA2036" w:rsidRPr="006C699A" w:rsidRDefault="009C499D" w:rsidP="00FD607F">
      <w:pPr>
        <w:pStyle w:val="Heading3"/>
        <w:keepNext/>
      </w:pPr>
      <w:bookmarkStart w:id="68" w:name="_1210.02__Temporary"/>
      <w:bookmarkStart w:id="69" w:name="a121002"/>
      <w:bookmarkStart w:id="70" w:name="_Toc19025945"/>
      <w:bookmarkEnd w:id="68"/>
      <w:bookmarkEnd w:id="69"/>
      <w:r w:rsidRPr="006C699A">
        <w:t>1210.02</w:t>
      </w:r>
      <w:r w:rsidR="00D87B59">
        <w:t xml:space="preserve"> </w:t>
      </w:r>
      <w:r w:rsidRPr="006C699A">
        <w:t>Temporary Suspension</w:t>
      </w:r>
      <w:bookmarkEnd w:id="70"/>
    </w:p>
    <w:p w14:paraId="2ED130A7" w14:textId="77777777" w:rsidR="009C499D" w:rsidRPr="006C699A" w:rsidRDefault="009C499D" w:rsidP="00FD607F">
      <w:pPr>
        <w:keepNext/>
      </w:pPr>
    </w:p>
    <w:p w14:paraId="2ED130A8" w14:textId="0FC7E6A1" w:rsidR="00AA2036" w:rsidRPr="006C699A" w:rsidRDefault="00AA2036" w:rsidP="00AA2036">
      <w:r w:rsidRPr="006C699A">
        <w:t>The Center assistant director, upon notification of the referral source, may recommend the temporary suspension of an individual from the Center and the reasons for the recommendation.</w:t>
      </w:r>
      <w:r w:rsidR="00D87B59">
        <w:t xml:space="preserve"> </w:t>
      </w:r>
      <w:r w:rsidRPr="006C699A">
        <w:t>The suspension cannot exceed 30 days.</w:t>
      </w:r>
      <w:r w:rsidR="00D87B59">
        <w:t xml:space="preserve"> </w:t>
      </w:r>
      <w:r w:rsidRPr="006C699A">
        <w:t>The assistant director shall:</w:t>
      </w:r>
    </w:p>
    <w:p w14:paraId="2ED130A9" w14:textId="77777777" w:rsidR="00AA2036" w:rsidRPr="006C699A" w:rsidRDefault="00AA2036" w:rsidP="00AA2036"/>
    <w:p w14:paraId="2ED130AA" w14:textId="77777777" w:rsidR="00AA2036" w:rsidRPr="006C699A" w:rsidRDefault="00AA2036" w:rsidP="009C499D">
      <w:pPr>
        <w:pStyle w:val="ListParagraph"/>
        <w:numPr>
          <w:ilvl w:val="0"/>
          <w:numId w:val="32"/>
        </w:numPr>
      </w:pPr>
      <w:r w:rsidRPr="006C699A">
        <w:t xml:space="preserve">Give the individual oral and written notice in the appropriate mode of communication of the suspension and </w:t>
      </w:r>
      <w:r w:rsidR="009C499D" w:rsidRPr="006C699A">
        <w:t>the reasons for the suspension.</w:t>
      </w:r>
    </w:p>
    <w:p w14:paraId="2ED130AB" w14:textId="77777777" w:rsidR="009C499D" w:rsidRPr="006C699A" w:rsidRDefault="009C499D" w:rsidP="00AA2036"/>
    <w:p w14:paraId="2ED130AC" w14:textId="77777777" w:rsidR="00AA2036" w:rsidRPr="006C699A" w:rsidRDefault="00AA2036" w:rsidP="009C499D">
      <w:pPr>
        <w:pStyle w:val="ListParagraph"/>
        <w:numPr>
          <w:ilvl w:val="0"/>
          <w:numId w:val="32"/>
        </w:numPr>
      </w:pPr>
      <w:r w:rsidRPr="006C699A">
        <w:t>Inform the individual and, as appropriate, the individual’s authorized representative of</w:t>
      </w:r>
      <w:r w:rsidR="009C499D" w:rsidRPr="006C699A">
        <w:t xml:space="preserve"> the Client Assistance Program.</w:t>
      </w:r>
    </w:p>
    <w:p w14:paraId="2ED130AD" w14:textId="77777777" w:rsidR="00AA2036" w:rsidRPr="006C699A" w:rsidRDefault="00AA2036" w:rsidP="00AA2036"/>
    <w:p w14:paraId="2ED130AE" w14:textId="6D60B7AE" w:rsidR="00AA2036" w:rsidRPr="006C699A" w:rsidRDefault="00AA2036" w:rsidP="009C499D">
      <w:pPr>
        <w:pStyle w:val="ListParagraph"/>
        <w:numPr>
          <w:ilvl w:val="0"/>
          <w:numId w:val="32"/>
        </w:numPr>
      </w:pPr>
      <w:r w:rsidRPr="006C699A">
        <w:t>Inform the individual and, as appropriate, the individual’s authorized representative of the Appeal procedure</w:t>
      </w:r>
      <w:r w:rsidR="009C499D" w:rsidRPr="006C699A">
        <w:t xml:space="preserve">s (see </w:t>
      </w:r>
      <w:hyperlink r:id="rId32" w:anchor="a304" w:history="1">
        <w:r w:rsidR="009C499D" w:rsidRPr="006C699A">
          <w:rPr>
            <w:rStyle w:val="Hyperlink"/>
          </w:rPr>
          <w:t>RSM 1, Section 304</w:t>
        </w:r>
      </w:hyperlink>
      <w:r w:rsidR="009C499D" w:rsidRPr="006C699A">
        <w:t>).</w:t>
      </w:r>
    </w:p>
    <w:p w14:paraId="2ED130AF" w14:textId="77777777" w:rsidR="00AA2036" w:rsidRPr="006C699A" w:rsidRDefault="00AA2036" w:rsidP="00AA2036"/>
    <w:p w14:paraId="2ED130B0" w14:textId="77777777" w:rsidR="00AA2036" w:rsidRPr="006C699A" w:rsidRDefault="00AA2036" w:rsidP="00AA2036">
      <w:pPr>
        <w:pStyle w:val="ListParagraph"/>
        <w:numPr>
          <w:ilvl w:val="0"/>
          <w:numId w:val="32"/>
        </w:numPr>
      </w:pPr>
      <w:r w:rsidRPr="006C699A">
        <w:t xml:space="preserve">Notify the referral source in writing of the suspension. </w:t>
      </w:r>
    </w:p>
    <w:p w14:paraId="2ED130B1" w14:textId="77777777" w:rsidR="00AA2036" w:rsidRPr="006C699A" w:rsidRDefault="00AA2036" w:rsidP="00AA2036"/>
    <w:p w14:paraId="2ED130B2" w14:textId="77777777" w:rsidR="00AA2036" w:rsidRPr="006C699A" w:rsidRDefault="00AA2036" w:rsidP="00AA2036">
      <w:r w:rsidRPr="006C699A">
        <w:t>The individual may remain at the Center pending appeal of the suspension unless the individual’s presence poses a continuing danger to self or others or negatively impacts on the Cen</w:t>
      </w:r>
      <w:r w:rsidR="009C499D" w:rsidRPr="006C699A">
        <w:t>ter’s capacity to serve others.</w:t>
      </w:r>
    </w:p>
    <w:p w14:paraId="2ED130B3" w14:textId="77777777" w:rsidR="00AA2036" w:rsidRPr="006C699A" w:rsidRDefault="00AA2036" w:rsidP="00AA2036"/>
    <w:p w14:paraId="2ED130B4" w14:textId="4253309D" w:rsidR="00AA2036" w:rsidRPr="006C699A" w:rsidRDefault="00AA2036" w:rsidP="00AA2036">
      <w:r w:rsidRPr="006C699A">
        <w:t>An individual who has been suspended from a program of services may not be permitted to return to the Center following the term of the suspension until a case conference is held.</w:t>
      </w:r>
      <w:r w:rsidR="00D87B59">
        <w:t xml:space="preserve"> </w:t>
      </w:r>
      <w:r w:rsidRPr="006C699A">
        <w:t>The case conference will include the individual and the individual’s authorized representative, as appropriate; CAP representative if requested by the individual; the WTC case manager; the WTC assistant director or designee; the referral source; and other Center staff who have been providing services to the individual.</w:t>
      </w:r>
      <w:r w:rsidR="00D87B59">
        <w:t xml:space="preserve"> </w:t>
      </w:r>
      <w:r w:rsidRPr="006C699A">
        <w:t xml:space="preserve">The assistant director or designee will facilitate the conference, the purpose of which will be to provide </w:t>
      </w:r>
      <w:r w:rsidRPr="006C699A">
        <w:lastRenderedPageBreak/>
        <w:t>recommendations regarding the individual’s return to WTC, including any conditions or restrictions to be applied, an extension of the suspension, or discharge.</w:t>
      </w:r>
      <w:r w:rsidR="00D87B59">
        <w:t xml:space="preserve"> </w:t>
      </w:r>
      <w:r w:rsidRPr="006C699A">
        <w:t>The individual will be advised of this determination in writing, supplemented as necessary by appropriate modes of communication, and will be advised of the right to appeal.</w:t>
      </w:r>
    </w:p>
    <w:p w14:paraId="2ED130B5" w14:textId="77777777" w:rsidR="00AA2036" w:rsidRPr="006C699A" w:rsidRDefault="009C499D" w:rsidP="00AA2036">
      <w:r w:rsidRPr="006C699A">
        <w:t xml:space="preserve"> </w:t>
      </w:r>
    </w:p>
    <w:p w14:paraId="2ED130B6" w14:textId="29664A12" w:rsidR="00AA2036" w:rsidRPr="006C699A" w:rsidRDefault="00AA2036" w:rsidP="009C499D">
      <w:pPr>
        <w:pStyle w:val="Heading2"/>
      </w:pPr>
      <w:bookmarkStart w:id="71" w:name="_1211__Discharge"/>
      <w:bookmarkStart w:id="72" w:name="a1211"/>
      <w:bookmarkStart w:id="73" w:name="_Toc19025946"/>
      <w:bookmarkEnd w:id="71"/>
      <w:bookmarkEnd w:id="72"/>
      <w:r w:rsidRPr="006C699A">
        <w:t>1211</w:t>
      </w:r>
      <w:r w:rsidR="00D87B59">
        <w:t xml:space="preserve"> </w:t>
      </w:r>
      <w:r w:rsidRPr="006C699A">
        <w:t>Discharge from WTC</w:t>
      </w:r>
      <w:bookmarkEnd w:id="73"/>
    </w:p>
    <w:p w14:paraId="2ED130B7" w14:textId="77777777" w:rsidR="009C499D" w:rsidRPr="006C699A" w:rsidRDefault="009C499D" w:rsidP="00AA2036"/>
    <w:p w14:paraId="2ED130B8" w14:textId="245C006D" w:rsidR="00AA2036" w:rsidRPr="006C699A" w:rsidRDefault="00AA2036" w:rsidP="00AA2036">
      <w:r w:rsidRPr="006C699A">
        <w:t xml:space="preserve">(See </w:t>
      </w:r>
      <w:r w:rsidR="00D16AF6" w:rsidRPr="006C699A">
        <w:t xml:space="preserve">also </w:t>
      </w:r>
      <w:hyperlink r:id="rId33" w:anchor="a306" w:history="1">
        <w:r w:rsidRPr="007E4E7B">
          <w:rPr>
            <w:rStyle w:val="Hyperlink"/>
          </w:rPr>
          <w:t>RSM 6, Section 306</w:t>
        </w:r>
      </w:hyperlink>
      <w:r w:rsidRPr="006C699A">
        <w:t>.)</w:t>
      </w:r>
    </w:p>
    <w:p w14:paraId="2ED130B9" w14:textId="77777777" w:rsidR="00AA2036" w:rsidRPr="006C699A" w:rsidRDefault="00AA2036" w:rsidP="00AA2036"/>
    <w:p w14:paraId="2ED130BA" w14:textId="755C8BE1" w:rsidR="00AA2036" w:rsidRPr="006C699A" w:rsidRDefault="009C499D" w:rsidP="009C499D">
      <w:pPr>
        <w:pStyle w:val="Heading3"/>
      </w:pPr>
      <w:bookmarkStart w:id="74" w:name="_1211.01__Discharge"/>
      <w:bookmarkStart w:id="75" w:name="a121101"/>
      <w:bookmarkStart w:id="76" w:name="_Toc19025947"/>
      <w:bookmarkEnd w:id="74"/>
      <w:bookmarkEnd w:id="75"/>
      <w:r w:rsidRPr="006C699A">
        <w:t>1211.01</w:t>
      </w:r>
      <w:r w:rsidR="00D87B59">
        <w:t xml:space="preserve"> </w:t>
      </w:r>
      <w:r w:rsidRPr="006C699A">
        <w:t>Discharge</w:t>
      </w:r>
      <w:bookmarkEnd w:id="76"/>
    </w:p>
    <w:p w14:paraId="2ED130BB" w14:textId="77777777" w:rsidR="009C499D" w:rsidRPr="006C699A" w:rsidRDefault="009C499D" w:rsidP="00AA2036"/>
    <w:p w14:paraId="2ED130BC" w14:textId="77777777" w:rsidR="00AA2036" w:rsidRPr="006C699A" w:rsidRDefault="00AA2036" w:rsidP="00AA2036">
      <w:r w:rsidRPr="006C699A">
        <w:t>Discharge from the Center shall be effected, with the active participation of the referral source, und</w:t>
      </w:r>
      <w:r w:rsidR="009C499D" w:rsidRPr="006C699A">
        <w:t>er the following circumstances:</w:t>
      </w:r>
    </w:p>
    <w:p w14:paraId="2ED130BD" w14:textId="77777777" w:rsidR="00AA2036" w:rsidRPr="006C699A" w:rsidRDefault="00AA2036" w:rsidP="00AA2036"/>
    <w:p w14:paraId="2ED130BE" w14:textId="17734F1C" w:rsidR="00AA2036" w:rsidRPr="006C699A" w:rsidRDefault="00AA2036" w:rsidP="009C499D">
      <w:pPr>
        <w:pStyle w:val="ListParagraph"/>
        <w:numPr>
          <w:ilvl w:val="0"/>
          <w:numId w:val="33"/>
        </w:numPr>
      </w:pPr>
      <w:r w:rsidRPr="006C699A">
        <w:t>The individual satisfactorily completed their rehabilitation program.</w:t>
      </w:r>
      <w:r w:rsidR="00D87B59">
        <w:t xml:space="preserve"> </w:t>
      </w:r>
    </w:p>
    <w:p w14:paraId="2ED130BF" w14:textId="77777777" w:rsidR="009C499D" w:rsidRPr="006C699A" w:rsidRDefault="009C499D" w:rsidP="00AA2036"/>
    <w:p w14:paraId="2ED130C0" w14:textId="72057D3A" w:rsidR="00AA2036" w:rsidRPr="006C699A" w:rsidRDefault="00AA2036" w:rsidP="009C499D">
      <w:pPr>
        <w:pStyle w:val="ListParagraph"/>
        <w:numPr>
          <w:ilvl w:val="0"/>
          <w:numId w:val="33"/>
        </w:numPr>
      </w:pPr>
      <w:r w:rsidRPr="006C699A">
        <w:t xml:space="preserve">The individual has met the requirements for graduation from a Career </w:t>
      </w:r>
      <w:r w:rsidR="00942921" w:rsidRPr="006C699A">
        <w:t xml:space="preserve">&amp; </w:t>
      </w:r>
      <w:r w:rsidRPr="006C699A">
        <w:t>Technology Training program.</w:t>
      </w:r>
      <w:r w:rsidR="00D87B59">
        <w:t xml:space="preserve"> </w:t>
      </w:r>
    </w:p>
    <w:p w14:paraId="2ED130C1" w14:textId="77777777" w:rsidR="00AA2036" w:rsidRPr="006C699A" w:rsidRDefault="00AA2036" w:rsidP="00AA2036"/>
    <w:p w14:paraId="2ED130C2" w14:textId="77777777" w:rsidR="00AA2036" w:rsidRPr="006C699A" w:rsidRDefault="00AA2036" w:rsidP="009C499D">
      <w:pPr>
        <w:pStyle w:val="ListParagraph"/>
        <w:numPr>
          <w:ilvl w:val="0"/>
          <w:numId w:val="33"/>
        </w:numPr>
      </w:pPr>
      <w:r w:rsidRPr="006C699A">
        <w:t xml:space="preserve">The individual initiated voluntary termination of the program. </w:t>
      </w:r>
    </w:p>
    <w:p w14:paraId="2ED130C3" w14:textId="77777777" w:rsidR="00AA2036" w:rsidRPr="006C699A" w:rsidRDefault="00AA2036" w:rsidP="00AA2036"/>
    <w:p w14:paraId="2ED130C4" w14:textId="77777777" w:rsidR="00AA2036" w:rsidRPr="006C699A" w:rsidRDefault="00AA2036" w:rsidP="009C499D">
      <w:pPr>
        <w:pStyle w:val="ListParagraph"/>
        <w:numPr>
          <w:ilvl w:val="0"/>
          <w:numId w:val="33"/>
        </w:numPr>
      </w:pPr>
      <w:r w:rsidRPr="006C699A">
        <w:t xml:space="preserve">The individual has failed to achieve satisfactory progress, and efforts to resolve the issue(s) contributing to the lack of progress have been unsuccessful. </w:t>
      </w:r>
    </w:p>
    <w:p w14:paraId="2ED130C5" w14:textId="77777777" w:rsidR="00AA2036" w:rsidRPr="006C699A" w:rsidRDefault="00AA2036" w:rsidP="00AA2036"/>
    <w:p w14:paraId="2ED130C6" w14:textId="77777777" w:rsidR="00AA2036" w:rsidRPr="006C699A" w:rsidRDefault="00AA2036" w:rsidP="009C499D">
      <w:pPr>
        <w:pStyle w:val="ListParagraph"/>
        <w:numPr>
          <w:ilvl w:val="0"/>
          <w:numId w:val="33"/>
        </w:numPr>
      </w:pPr>
      <w:r w:rsidRPr="006C699A">
        <w:t xml:space="preserve">The individual’s medical condition prevents continued participation in a program of services, as documented by Center medical staff or the individual’s medical providers. </w:t>
      </w:r>
    </w:p>
    <w:p w14:paraId="2ED130C7" w14:textId="77777777" w:rsidR="00AA2036" w:rsidRPr="006C699A" w:rsidRDefault="00AA2036" w:rsidP="00AA2036"/>
    <w:p w14:paraId="2ED130C8" w14:textId="7FCE4D12" w:rsidR="00AA2036" w:rsidRPr="006C699A" w:rsidRDefault="00AA2036" w:rsidP="009C499D">
      <w:pPr>
        <w:pStyle w:val="ListParagraph"/>
        <w:numPr>
          <w:ilvl w:val="0"/>
          <w:numId w:val="33"/>
        </w:numPr>
      </w:pPr>
      <w:r w:rsidRPr="006C699A">
        <w:t>The individual exhibits behavior which is dangerous or harmful to self or others.</w:t>
      </w:r>
      <w:r w:rsidR="00D87B59">
        <w:t xml:space="preserve"> </w:t>
      </w:r>
    </w:p>
    <w:p w14:paraId="2ED130C9" w14:textId="77777777" w:rsidR="00AA2036" w:rsidRPr="006C699A" w:rsidRDefault="00AA2036" w:rsidP="00AA2036"/>
    <w:p w14:paraId="2ED130CA" w14:textId="77777777" w:rsidR="00AA2036" w:rsidRPr="006C699A" w:rsidRDefault="00AA2036" w:rsidP="009C499D">
      <w:pPr>
        <w:pStyle w:val="ListParagraph"/>
        <w:numPr>
          <w:ilvl w:val="0"/>
          <w:numId w:val="33"/>
        </w:numPr>
      </w:pPr>
      <w:r w:rsidRPr="006C699A">
        <w:t xml:space="preserve">The individual has been absent for more than three full consecutive program days without providing an acceptable reason to the case manager. </w:t>
      </w:r>
    </w:p>
    <w:p w14:paraId="2ED130CB" w14:textId="77777777" w:rsidR="00AA2036" w:rsidRPr="006C699A" w:rsidRDefault="00AA2036" w:rsidP="00AA2036"/>
    <w:p w14:paraId="2ED130CC" w14:textId="09F4E202" w:rsidR="00AA2036" w:rsidRPr="006C699A" w:rsidRDefault="00AA2036" w:rsidP="00AA2036">
      <w:pPr>
        <w:pStyle w:val="ListParagraph"/>
        <w:numPr>
          <w:ilvl w:val="0"/>
          <w:numId w:val="33"/>
        </w:numPr>
      </w:pPr>
      <w:r w:rsidRPr="006C699A">
        <w:t xml:space="preserve">As a result of disciplinary action (see </w:t>
      </w:r>
      <w:hyperlink w:anchor="_1210__Disciplinary" w:history="1">
        <w:r w:rsidRPr="006C699A">
          <w:rPr>
            <w:rStyle w:val="Hyperlink"/>
          </w:rPr>
          <w:t>Section 1210</w:t>
        </w:r>
      </w:hyperlink>
      <w:r w:rsidRPr="006C699A">
        <w:t xml:space="preserve">). </w:t>
      </w:r>
    </w:p>
    <w:p w14:paraId="2ED130CD" w14:textId="77777777" w:rsidR="00AA2036" w:rsidRPr="006C699A" w:rsidRDefault="00AA2036" w:rsidP="00AA2036"/>
    <w:p w14:paraId="2ED130CE" w14:textId="5F6A0634" w:rsidR="00AA2036" w:rsidRPr="006C699A" w:rsidRDefault="00AA2036" w:rsidP="009C499D">
      <w:pPr>
        <w:pStyle w:val="Heading3"/>
      </w:pPr>
      <w:bookmarkStart w:id="77" w:name="_1211.02__Documentation"/>
      <w:bookmarkStart w:id="78" w:name="a121102"/>
      <w:bookmarkStart w:id="79" w:name="_Toc19025948"/>
      <w:bookmarkEnd w:id="77"/>
      <w:bookmarkEnd w:id="78"/>
      <w:r w:rsidRPr="006C699A">
        <w:t>1211.02</w:t>
      </w:r>
      <w:r w:rsidR="00D87B59">
        <w:t xml:space="preserve"> </w:t>
      </w:r>
      <w:r w:rsidRPr="006C699A">
        <w:t>Documentati</w:t>
      </w:r>
      <w:r w:rsidR="009C499D" w:rsidRPr="006C699A">
        <w:t xml:space="preserve">on Requirements for </w:t>
      </w:r>
      <w:r w:rsidR="00942921" w:rsidRPr="006C699A">
        <w:t xml:space="preserve">Disciplinary </w:t>
      </w:r>
      <w:r w:rsidR="009C499D" w:rsidRPr="006C699A">
        <w:t>Discharge</w:t>
      </w:r>
      <w:bookmarkEnd w:id="79"/>
    </w:p>
    <w:p w14:paraId="2ED130CF" w14:textId="77777777" w:rsidR="009C499D" w:rsidRPr="006C699A" w:rsidRDefault="009C499D" w:rsidP="00AA2036"/>
    <w:p w14:paraId="2ED130D0" w14:textId="77777777" w:rsidR="00AA2036" w:rsidRPr="006C699A" w:rsidRDefault="00AA2036" w:rsidP="00AA2036">
      <w:r w:rsidRPr="006C699A">
        <w:t>At the time of discharge from the Center, the individual, the individual’s authorized representative (as appropriate), and the referral source shall be given written notification of:</w:t>
      </w:r>
    </w:p>
    <w:p w14:paraId="2ED130D1" w14:textId="77777777" w:rsidR="00AA2036" w:rsidRPr="006C699A" w:rsidRDefault="00AA2036" w:rsidP="00AA2036"/>
    <w:p w14:paraId="2ED130D2" w14:textId="77777777" w:rsidR="00AA2036" w:rsidRPr="006C699A" w:rsidRDefault="00AA2036" w:rsidP="009C499D">
      <w:pPr>
        <w:pStyle w:val="ListParagraph"/>
        <w:numPr>
          <w:ilvl w:val="0"/>
          <w:numId w:val="34"/>
        </w:numPr>
      </w:pPr>
      <w:r w:rsidRPr="006C699A">
        <w:t xml:space="preserve">Reason for discharge and recommendations. </w:t>
      </w:r>
    </w:p>
    <w:p w14:paraId="2ED130D3" w14:textId="77777777" w:rsidR="009C499D" w:rsidRPr="006C699A" w:rsidRDefault="009C499D" w:rsidP="00AA2036"/>
    <w:p w14:paraId="2ED130D4" w14:textId="77777777" w:rsidR="00AA2036" w:rsidRPr="006C699A" w:rsidRDefault="00AA2036" w:rsidP="009C499D">
      <w:pPr>
        <w:pStyle w:val="ListParagraph"/>
        <w:numPr>
          <w:ilvl w:val="0"/>
          <w:numId w:val="34"/>
        </w:numPr>
      </w:pPr>
      <w:r w:rsidRPr="006C699A">
        <w:t xml:space="preserve">Availability of the Client Assistance Program (for reasons 1211.01; d and f-h). </w:t>
      </w:r>
    </w:p>
    <w:p w14:paraId="2ED130D5" w14:textId="77777777" w:rsidR="009C499D" w:rsidRPr="006C699A" w:rsidRDefault="009C499D" w:rsidP="00AA2036"/>
    <w:p w14:paraId="2ED130D6" w14:textId="77777777" w:rsidR="00AA2036" w:rsidRPr="006C699A" w:rsidRDefault="00AA2036" w:rsidP="009C499D">
      <w:pPr>
        <w:pStyle w:val="ListParagraph"/>
        <w:numPr>
          <w:ilvl w:val="0"/>
          <w:numId w:val="34"/>
        </w:numPr>
      </w:pPr>
      <w:r w:rsidRPr="006C699A">
        <w:t xml:space="preserve">Information about the appeal process (for reasons 1211.01; d and f-h). </w:t>
      </w:r>
    </w:p>
    <w:p w14:paraId="2ED130D7" w14:textId="77777777" w:rsidR="009C499D" w:rsidRPr="006C699A" w:rsidRDefault="009C499D" w:rsidP="00AA2036"/>
    <w:p w14:paraId="2ED130D8" w14:textId="2D2E7BCA" w:rsidR="00AA2036" w:rsidRPr="006C699A" w:rsidRDefault="00AA2036" w:rsidP="009C499D">
      <w:pPr>
        <w:pStyle w:val="Heading3"/>
      </w:pPr>
      <w:bookmarkStart w:id="80" w:name="_1211.03__Reconsideration"/>
      <w:bookmarkStart w:id="81" w:name="a121103"/>
      <w:bookmarkStart w:id="82" w:name="_Toc19025949"/>
      <w:bookmarkEnd w:id="80"/>
      <w:bookmarkEnd w:id="81"/>
      <w:r w:rsidRPr="006C699A">
        <w:t>1211.03</w:t>
      </w:r>
      <w:r w:rsidR="00D87B59">
        <w:t xml:space="preserve"> </w:t>
      </w:r>
      <w:r w:rsidRPr="006C699A">
        <w:t>Reconsid</w:t>
      </w:r>
      <w:r w:rsidR="00ED2435" w:rsidRPr="006C699A">
        <w:t xml:space="preserve">eration of </w:t>
      </w:r>
      <w:r w:rsidR="00942921" w:rsidRPr="006C699A">
        <w:t xml:space="preserve">Disciplinary </w:t>
      </w:r>
      <w:r w:rsidR="00ED2435" w:rsidRPr="006C699A">
        <w:t>Discharge Decision</w:t>
      </w:r>
      <w:bookmarkEnd w:id="82"/>
    </w:p>
    <w:p w14:paraId="2ED130D9" w14:textId="77777777" w:rsidR="009C499D" w:rsidRPr="006C699A" w:rsidRDefault="009C499D" w:rsidP="00AA2036"/>
    <w:p w14:paraId="2ED130DA" w14:textId="6ACA95E0" w:rsidR="00AA2036" w:rsidRPr="006C699A" w:rsidRDefault="00AA2036" w:rsidP="00AA2036">
      <w:r w:rsidRPr="006C699A">
        <w:t>An individual or an individual’s authorized representative may request reconsideration by the Center program director of a decision to discharge within three days of notification of the decision.</w:t>
      </w:r>
      <w:r w:rsidR="00D87B59">
        <w:t xml:space="preserve"> </w:t>
      </w:r>
      <w:r w:rsidRPr="006C699A">
        <w:t>The program director shall confirm or overturn the decision within 24 hours of the request, during which time the individual may remain at the Center and receive services unless the individual's continued presence prese</w:t>
      </w:r>
      <w:r w:rsidR="009C499D" w:rsidRPr="006C699A">
        <w:t>nts a danger to self or others.</w:t>
      </w:r>
    </w:p>
    <w:p w14:paraId="2ED130DB" w14:textId="77777777" w:rsidR="00AA2036" w:rsidRPr="006C699A" w:rsidRDefault="00AA2036" w:rsidP="00AA2036"/>
    <w:p w14:paraId="2ED130DC" w14:textId="083DD298" w:rsidR="007F6D69" w:rsidRDefault="00AA2036" w:rsidP="00AA2036">
      <w:r w:rsidRPr="006C699A">
        <w:lastRenderedPageBreak/>
        <w:t>If the discharge decision is confirmed, the Center program director shall notify</w:t>
      </w:r>
      <w:r w:rsidR="00D87B59">
        <w:t xml:space="preserve"> </w:t>
      </w:r>
      <w:r w:rsidRPr="006C699A">
        <w:t>the individual and referral source.</w:t>
      </w:r>
      <w:r w:rsidR="00D87B59">
        <w:t xml:space="preserve"> </w:t>
      </w:r>
      <w:r w:rsidRPr="006C699A">
        <w:t>The individual may request an Appeal Hearing and may remain at the Center and receive services pending the appeal process unless continued presence of the individual presents a danger to self or others or WTC services were obtained through fraud, collusion or criminal conduct on the part of the individual.</w:t>
      </w:r>
      <w:r w:rsidR="00D87B59">
        <w:t xml:space="preserve"> </w:t>
      </w:r>
      <w:r w:rsidRPr="006C699A">
        <w:t>If the individual’s presence at the Center negatively impacts on the Center’s capacity to serve others, the individual may be required to withdraw pending the appeal process.</w:t>
      </w:r>
      <w:r w:rsidR="00D87B59">
        <w:t xml:space="preserve"> </w:t>
      </w:r>
      <w:r w:rsidRPr="006C699A">
        <w:t>An expedited appeal hearing may be requested by staff through supervisory channels.</w:t>
      </w:r>
    </w:p>
    <w:sectPr w:rsidR="007F6D69" w:rsidSect="00B54A7B">
      <w:footerReference w:type="default" r:id="rId3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843B5" w14:textId="77777777" w:rsidR="00D87B59" w:rsidRDefault="00D87B59" w:rsidP="004D4DA2">
      <w:r>
        <w:separator/>
      </w:r>
    </w:p>
  </w:endnote>
  <w:endnote w:type="continuationSeparator" w:id="0">
    <w:p w14:paraId="5B06C3BC" w14:textId="77777777" w:rsidR="00D87B59" w:rsidRDefault="00D87B59"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130E2" w14:textId="00047A31" w:rsidR="00D87B59" w:rsidRPr="00C44036" w:rsidRDefault="00D87B59">
    <w:pPr>
      <w:pStyle w:val="Footer"/>
      <w:rPr>
        <w:sz w:val="20"/>
        <w:szCs w:val="20"/>
      </w:rPr>
    </w:pPr>
    <w:r>
      <w:rPr>
        <w:sz w:val="20"/>
        <w:szCs w:val="20"/>
      </w:rPr>
      <w:t>09/18</w:t>
    </w:r>
    <w:r w:rsidRPr="00C44036">
      <w:rPr>
        <w:sz w:val="20"/>
        <w:szCs w:val="20"/>
      </w:rPr>
      <w:ptab w:relativeTo="margin" w:alignment="center" w:leader="none"/>
    </w:r>
    <w:r>
      <w:rPr>
        <w:b/>
        <w:sz w:val="20"/>
        <w:szCs w:val="20"/>
      </w:rPr>
      <w:t>RSM 2, Section 12</w:t>
    </w:r>
    <w:r w:rsidRPr="00C44036">
      <w:rPr>
        <w:b/>
        <w:sz w:val="20"/>
        <w:szCs w:val="20"/>
      </w:rPr>
      <w:t>00</w:t>
    </w:r>
    <w:r w:rsidRPr="00C44036">
      <w:rPr>
        <w:sz w:val="20"/>
        <w:szCs w:val="20"/>
      </w:rPr>
      <w:ptab w:relativeTo="margin" w:alignment="right" w:leader="none"/>
    </w:r>
    <w:r w:rsidRPr="00C44036">
      <w:rPr>
        <w:sz w:val="20"/>
        <w:szCs w:val="20"/>
      </w:rPr>
      <w:t xml:space="preserve">Page </w:t>
    </w:r>
    <w:r w:rsidRPr="00C44036">
      <w:rPr>
        <w:sz w:val="20"/>
        <w:szCs w:val="20"/>
      </w:rPr>
      <w:fldChar w:fldCharType="begin"/>
    </w:r>
    <w:r w:rsidRPr="00C44036">
      <w:rPr>
        <w:sz w:val="20"/>
        <w:szCs w:val="20"/>
      </w:rPr>
      <w:instrText xml:space="preserve"> PAGE  \* Arabic  \* MERGEFORMAT </w:instrText>
    </w:r>
    <w:r w:rsidRPr="00C44036">
      <w:rPr>
        <w:sz w:val="20"/>
        <w:szCs w:val="20"/>
      </w:rPr>
      <w:fldChar w:fldCharType="separate"/>
    </w:r>
    <w:r w:rsidR="00C636DC">
      <w:rPr>
        <w:noProof/>
        <w:sz w:val="20"/>
        <w:szCs w:val="20"/>
      </w:rPr>
      <w:t>1</w:t>
    </w:r>
    <w:r w:rsidRPr="00C44036">
      <w:rPr>
        <w:sz w:val="20"/>
        <w:szCs w:val="20"/>
      </w:rPr>
      <w:fldChar w:fldCharType="end"/>
    </w:r>
    <w:r w:rsidRPr="00C44036">
      <w:rPr>
        <w:sz w:val="20"/>
        <w:szCs w:val="20"/>
      </w:rPr>
      <w:t xml:space="preserve"> of </w:t>
    </w:r>
    <w:r w:rsidRPr="00C44036">
      <w:rPr>
        <w:sz w:val="20"/>
        <w:szCs w:val="20"/>
      </w:rPr>
      <w:fldChar w:fldCharType="begin"/>
    </w:r>
    <w:r w:rsidRPr="00C44036">
      <w:rPr>
        <w:sz w:val="20"/>
        <w:szCs w:val="20"/>
      </w:rPr>
      <w:instrText xml:space="preserve"> NUMPAGES  \* Arabic  \* MERGEFORMAT </w:instrText>
    </w:r>
    <w:r w:rsidRPr="00C44036">
      <w:rPr>
        <w:sz w:val="20"/>
        <w:szCs w:val="20"/>
      </w:rPr>
      <w:fldChar w:fldCharType="separate"/>
    </w:r>
    <w:r w:rsidR="00C636DC">
      <w:rPr>
        <w:noProof/>
        <w:sz w:val="20"/>
        <w:szCs w:val="20"/>
      </w:rPr>
      <w:t>12</w:t>
    </w:r>
    <w:r w:rsidRPr="00C440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4C792" w14:textId="77777777" w:rsidR="00D87B59" w:rsidRDefault="00D87B59" w:rsidP="004D4DA2">
      <w:r>
        <w:separator/>
      </w:r>
    </w:p>
  </w:footnote>
  <w:footnote w:type="continuationSeparator" w:id="0">
    <w:p w14:paraId="4586001E" w14:textId="77777777" w:rsidR="00D87B59" w:rsidRDefault="00D87B59" w:rsidP="004D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F0A"/>
    <w:multiLevelType w:val="hybridMultilevel"/>
    <w:tmpl w:val="42146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278AB"/>
    <w:multiLevelType w:val="hybridMultilevel"/>
    <w:tmpl w:val="FEACC3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C0B5F"/>
    <w:multiLevelType w:val="hybridMultilevel"/>
    <w:tmpl w:val="CA0E0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A5070"/>
    <w:multiLevelType w:val="hybridMultilevel"/>
    <w:tmpl w:val="3F12F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921F9"/>
    <w:multiLevelType w:val="hybridMultilevel"/>
    <w:tmpl w:val="24F64A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47735"/>
    <w:multiLevelType w:val="hybridMultilevel"/>
    <w:tmpl w:val="FFCA7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27C72"/>
    <w:multiLevelType w:val="hybridMultilevel"/>
    <w:tmpl w:val="C4D827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04BD0"/>
    <w:multiLevelType w:val="hybridMultilevel"/>
    <w:tmpl w:val="4CAAA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D5115"/>
    <w:multiLevelType w:val="hybridMultilevel"/>
    <w:tmpl w:val="B1465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E2718"/>
    <w:multiLevelType w:val="hybridMultilevel"/>
    <w:tmpl w:val="FE828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D5D48"/>
    <w:multiLevelType w:val="hybridMultilevel"/>
    <w:tmpl w:val="C40477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030FEC"/>
    <w:multiLevelType w:val="hybridMultilevel"/>
    <w:tmpl w:val="EE2E0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6160D"/>
    <w:multiLevelType w:val="hybridMultilevel"/>
    <w:tmpl w:val="6BF044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22869"/>
    <w:multiLevelType w:val="hybridMultilevel"/>
    <w:tmpl w:val="EC704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C34FF"/>
    <w:multiLevelType w:val="hybridMultilevel"/>
    <w:tmpl w:val="8E168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67AB5"/>
    <w:multiLevelType w:val="hybridMultilevel"/>
    <w:tmpl w:val="AB22D5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F7F87"/>
    <w:multiLevelType w:val="hybridMultilevel"/>
    <w:tmpl w:val="8A22B4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5CC5"/>
    <w:multiLevelType w:val="hybridMultilevel"/>
    <w:tmpl w:val="6D385F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D51F6"/>
    <w:multiLevelType w:val="hybridMultilevel"/>
    <w:tmpl w:val="031E05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900E7"/>
    <w:multiLevelType w:val="hybridMultilevel"/>
    <w:tmpl w:val="AB266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92C5F"/>
    <w:multiLevelType w:val="hybridMultilevel"/>
    <w:tmpl w:val="C58AE01C"/>
    <w:lvl w:ilvl="0" w:tplc="AFE8D4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31242"/>
    <w:multiLevelType w:val="hybridMultilevel"/>
    <w:tmpl w:val="20060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A7FE7"/>
    <w:multiLevelType w:val="hybridMultilevel"/>
    <w:tmpl w:val="28CA3B36"/>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A1F5F"/>
    <w:multiLevelType w:val="hybridMultilevel"/>
    <w:tmpl w:val="5CD82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B2F0E"/>
    <w:multiLevelType w:val="hybridMultilevel"/>
    <w:tmpl w:val="D368BA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C59C9"/>
    <w:multiLevelType w:val="hybridMultilevel"/>
    <w:tmpl w:val="580E6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62712"/>
    <w:multiLevelType w:val="hybridMultilevel"/>
    <w:tmpl w:val="0A0E1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A935E7"/>
    <w:multiLevelType w:val="hybridMultilevel"/>
    <w:tmpl w:val="31FA9CD8"/>
    <w:lvl w:ilvl="0" w:tplc="AFE8D4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EB10C8"/>
    <w:multiLevelType w:val="hybridMultilevel"/>
    <w:tmpl w:val="429CB9D4"/>
    <w:lvl w:ilvl="0" w:tplc="AFE8D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3706197"/>
    <w:multiLevelType w:val="hybridMultilevel"/>
    <w:tmpl w:val="629426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76179"/>
    <w:multiLevelType w:val="hybridMultilevel"/>
    <w:tmpl w:val="3A6A550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04B19"/>
    <w:multiLevelType w:val="hybridMultilevel"/>
    <w:tmpl w:val="9780B8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A336C5"/>
    <w:multiLevelType w:val="hybridMultilevel"/>
    <w:tmpl w:val="C2D611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17E0C"/>
    <w:multiLevelType w:val="hybridMultilevel"/>
    <w:tmpl w:val="F1C223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16"/>
  </w:num>
  <w:num w:numId="4">
    <w:abstractNumId w:val="6"/>
  </w:num>
  <w:num w:numId="5">
    <w:abstractNumId w:val="21"/>
  </w:num>
  <w:num w:numId="6">
    <w:abstractNumId w:val="11"/>
  </w:num>
  <w:num w:numId="7">
    <w:abstractNumId w:val="19"/>
  </w:num>
  <w:num w:numId="8">
    <w:abstractNumId w:val="23"/>
  </w:num>
  <w:num w:numId="9">
    <w:abstractNumId w:val="26"/>
  </w:num>
  <w:num w:numId="10">
    <w:abstractNumId w:val="28"/>
  </w:num>
  <w:num w:numId="11">
    <w:abstractNumId w:val="20"/>
  </w:num>
  <w:num w:numId="12">
    <w:abstractNumId w:val="22"/>
  </w:num>
  <w:num w:numId="13">
    <w:abstractNumId w:val="30"/>
  </w:num>
  <w:num w:numId="14">
    <w:abstractNumId w:val="8"/>
  </w:num>
  <w:num w:numId="15">
    <w:abstractNumId w:val="9"/>
  </w:num>
  <w:num w:numId="16">
    <w:abstractNumId w:val="25"/>
  </w:num>
  <w:num w:numId="17">
    <w:abstractNumId w:val="15"/>
  </w:num>
  <w:num w:numId="18">
    <w:abstractNumId w:val="4"/>
  </w:num>
  <w:num w:numId="19">
    <w:abstractNumId w:val="3"/>
  </w:num>
  <w:num w:numId="20">
    <w:abstractNumId w:val="0"/>
  </w:num>
  <w:num w:numId="21">
    <w:abstractNumId w:val="29"/>
  </w:num>
  <w:num w:numId="22">
    <w:abstractNumId w:val="7"/>
  </w:num>
  <w:num w:numId="23">
    <w:abstractNumId w:val="18"/>
  </w:num>
  <w:num w:numId="24">
    <w:abstractNumId w:val="5"/>
  </w:num>
  <w:num w:numId="25">
    <w:abstractNumId w:val="1"/>
  </w:num>
  <w:num w:numId="26">
    <w:abstractNumId w:val="27"/>
  </w:num>
  <w:num w:numId="27">
    <w:abstractNumId w:val="31"/>
  </w:num>
  <w:num w:numId="28">
    <w:abstractNumId w:val="12"/>
  </w:num>
  <w:num w:numId="29">
    <w:abstractNumId w:val="14"/>
  </w:num>
  <w:num w:numId="30">
    <w:abstractNumId w:val="33"/>
  </w:num>
  <w:num w:numId="31">
    <w:abstractNumId w:val="32"/>
  </w:num>
  <w:num w:numId="32">
    <w:abstractNumId w:val="2"/>
  </w:num>
  <w:num w:numId="33">
    <w:abstractNumId w:val="17"/>
  </w:num>
  <w:num w:numId="3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0067F"/>
    <w:rsid w:val="0000287C"/>
    <w:rsid w:val="00037AF0"/>
    <w:rsid w:val="00054980"/>
    <w:rsid w:val="00060C5F"/>
    <w:rsid w:val="00091593"/>
    <w:rsid w:val="00091BCE"/>
    <w:rsid w:val="000A4774"/>
    <w:rsid w:val="000B3514"/>
    <w:rsid w:val="000B48B2"/>
    <w:rsid w:val="0012301F"/>
    <w:rsid w:val="001502CC"/>
    <w:rsid w:val="00153690"/>
    <w:rsid w:val="00154707"/>
    <w:rsid w:val="0015617E"/>
    <w:rsid w:val="001656E8"/>
    <w:rsid w:val="00171C1D"/>
    <w:rsid w:val="001722AF"/>
    <w:rsid w:val="001757B6"/>
    <w:rsid w:val="00186E11"/>
    <w:rsid w:val="001B0C21"/>
    <w:rsid w:val="001E0483"/>
    <w:rsid w:val="001E73F3"/>
    <w:rsid w:val="002048F2"/>
    <w:rsid w:val="00230098"/>
    <w:rsid w:val="00255668"/>
    <w:rsid w:val="00266A01"/>
    <w:rsid w:val="00270392"/>
    <w:rsid w:val="00274E59"/>
    <w:rsid w:val="00282985"/>
    <w:rsid w:val="00291BA6"/>
    <w:rsid w:val="002B6DCF"/>
    <w:rsid w:val="002D49DC"/>
    <w:rsid w:val="002E4DF9"/>
    <w:rsid w:val="002E7BBB"/>
    <w:rsid w:val="002F5B31"/>
    <w:rsid w:val="003133F9"/>
    <w:rsid w:val="00335AFB"/>
    <w:rsid w:val="003373B3"/>
    <w:rsid w:val="0034583C"/>
    <w:rsid w:val="00366E09"/>
    <w:rsid w:val="0037010A"/>
    <w:rsid w:val="00370564"/>
    <w:rsid w:val="003831C3"/>
    <w:rsid w:val="00384144"/>
    <w:rsid w:val="00397BB9"/>
    <w:rsid w:val="003A5EC2"/>
    <w:rsid w:val="003A76D8"/>
    <w:rsid w:val="003B1EF5"/>
    <w:rsid w:val="003D513F"/>
    <w:rsid w:val="003F1D54"/>
    <w:rsid w:val="003F5CB0"/>
    <w:rsid w:val="00427912"/>
    <w:rsid w:val="004369A7"/>
    <w:rsid w:val="004425EC"/>
    <w:rsid w:val="00462590"/>
    <w:rsid w:val="00497F32"/>
    <w:rsid w:val="004D4DA2"/>
    <w:rsid w:val="00501854"/>
    <w:rsid w:val="00503FDE"/>
    <w:rsid w:val="00523EED"/>
    <w:rsid w:val="00530929"/>
    <w:rsid w:val="0055058B"/>
    <w:rsid w:val="00552535"/>
    <w:rsid w:val="0056340C"/>
    <w:rsid w:val="0057135E"/>
    <w:rsid w:val="005C4D60"/>
    <w:rsid w:val="005D3DF9"/>
    <w:rsid w:val="005E3B45"/>
    <w:rsid w:val="00634938"/>
    <w:rsid w:val="006443F6"/>
    <w:rsid w:val="006838BF"/>
    <w:rsid w:val="006C699A"/>
    <w:rsid w:val="006D3CD6"/>
    <w:rsid w:val="006D5633"/>
    <w:rsid w:val="006E0187"/>
    <w:rsid w:val="006E559E"/>
    <w:rsid w:val="0070398F"/>
    <w:rsid w:val="00721DDA"/>
    <w:rsid w:val="00737BC9"/>
    <w:rsid w:val="00775F24"/>
    <w:rsid w:val="007D6D13"/>
    <w:rsid w:val="007E4E7B"/>
    <w:rsid w:val="007F0D9D"/>
    <w:rsid w:val="007F6D69"/>
    <w:rsid w:val="00820731"/>
    <w:rsid w:val="008549A2"/>
    <w:rsid w:val="00856F7B"/>
    <w:rsid w:val="00881ECF"/>
    <w:rsid w:val="0088371C"/>
    <w:rsid w:val="008B0559"/>
    <w:rsid w:val="008B78BB"/>
    <w:rsid w:val="008C2349"/>
    <w:rsid w:val="008C53C3"/>
    <w:rsid w:val="008F0BE3"/>
    <w:rsid w:val="00913272"/>
    <w:rsid w:val="00921702"/>
    <w:rsid w:val="00942921"/>
    <w:rsid w:val="00962022"/>
    <w:rsid w:val="00981159"/>
    <w:rsid w:val="009949E3"/>
    <w:rsid w:val="009C3AD5"/>
    <w:rsid w:val="009C499D"/>
    <w:rsid w:val="009C513B"/>
    <w:rsid w:val="00A245EB"/>
    <w:rsid w:val="00A3170C"/>
    <w:rsid w:val="00A34416"/>
    <w:rsid w:val="00A34E25"/>
    <w:rsid w:val="00A65462"/>
    <w:rsid w:val="00A747F4"/>
    <w:rsid w:val="00A80F98"/>
    <w:rsid w:val="00A90496"/>
    <w:rsid w:val="00A91662"/>
    <w:rsid w:val="00AA2036"/>
    <w:rsid w:val="00AA2E53"/>
    <w:rsid w:val="00AB01C2"/>
    <w:rsid w:val="00AD2169"/>
    <w:rsid w:val="00AD7D16"/>
    <w:rsid w:val="00B0246D"/>
    <w:rsid w:val="00B35C3B"/>
    <w:rsid w:val="00B37EB2"/>
    <w:rsid w:val="00B42EE4"/>
    <w:rsid w:val="00B54A7B"/>
    <w:rsid w:val="00BA26E6"/>
    <w:rsid w:val="00BA72E1"/>
    <w:rsid w:val="00BE55D1"/>
    <w:rsid w:val="00BF17FA"/>
    <w:rsid w:val="00C32409"/>
    <w:rsid w:val="00C42E45"/>
    <w:rsid w:val="00C44036"/>
    <w:rsid w:val="00C636DC"/>
    <w:rsid w:val="00C76126"/>
    <w:rsid w:val="00C76D2B"/>
    <w:rsid w:val="00C91B52"/>
    <w:rsid w:val="00CC1A1D"/>
    <w:rsid w:val="00CC2612"/>
    <w:rsid w:val="00CD114B"/>
    <w:rsid w:val="00CD3E20"/>
    <w:rsid w:val="00D023C2"/>
    <w:rsid w:val="00D16AF6"/>
    <w:rsid w:val="00D20F2F"/>
    <w:rsid w:val="00D24BDF"/>
    <w:rsid w:val="00D52273"/>
    <w:rsid w:val="00D52C4F"/>
    <w:rsid w:val="00D55B8A"/>
    <w:rsid w:val="00D71D1C"/>
    <w:rsid w:val="00D86988"/>
    <w:rsid w:val="00D87B59"/>
    <w:rsid w:val="00D87FDC"/>
    <w:rsid w:val="00DC4333"/>
    <w:rsid w:val="00DE1AE8"/>
    <w:rsid w:val="00E11202"/>
    <w:rsid w:val="00E4303F"/>
    <w:rsid w:val="00E52CF7"/>
    <w:rsid w:val="00E7062A"/>
    <w:rsid w:val="00E90266"/>
    <w:rsid w:val="00E95956"/>
    <w:rsid w:val="00EA3137"/>
    <w:rsid w:val="00ED2435"/>
    <w:rsid w:val="00ED3712"/>
    <w:rsid w:val="00ED7827"/>
    <w:rsid w:val="00EE5BBF"/>
    <w:rsid w:val="00EE6566"/>
    <w:rsid w:val="00EF5B9B"/>
    <w:rsid w:val="00F209EC"/>
    <w:rsid w:val="00F2652D"/>
    <w:rsid w:val="00F304F1"/>
    <w:rsid w:val="00F307D2"/>
    <w:rsid w:val="00F36B7B"/>
    <w:rsid w:val="00F57390"/>
    <w:rsid w:val="00F76E6D"/>
    <w:rsid w:val="00F96353"/>
    <w:rsid w:val="00F978E4"/>
    <w:rsid w:val="00FA4669"/>
    <w:rsid w:val="00FC66E8"/>
    <w:rsid w:val="00FD607F"/>
    <w:rsid w:val="00FE07D0"/>
    <w:rsid w:val="00FE33CE"/>
    <w:rsid w:val="00FE6E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D12F6A"/>
  <w15:docId w15:val="{4322D0DE-804E-4529-90D9-4437E33A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6D5633"/>
    <w:pPr>
      <w:tabs>
        <w:tab w:val="right" w:leader="dot" w:pos="10070"/>
      </w:tabs>
      <w:spacing w:before="120"/>
    </w:pPr>
    <w:rPr>
      <w:b/>
    </w:rPr>
  </w:style>
  <w:style w:type="paragraph" w:styleId="TOC2">
    <w:name w:val="toc 2"/>
    <w:basedOn w:val="Normal"/>
    <w:next w:val="Normal"/>
    <w:autoRedefine/>
    <w:uiPriority w:val="39"/>
    <w:unhideWhenUsed/>
    <w:rsid w:val="00D87B59"/>
    <w:pPr>
      <w:ind w:left="216" w:firstLine="288"/>
    </w:pPr>
  </w:style>
  <w:style w:type="paragraph" w:styleId="TOC3">
    <w:name w:val="toc 3"/>
    <w:basedOn w:val="Normal"/>
    <w:next w:val="Normal"/>
    <w:autoRedefine/>
    <w:uiPriority w:val="39"/>
    <w:unhideWhenUsed/>
    <w:rsid w:val="00D87B5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973399">
      <w:bodyDiv w:val="1"/>
      <w:marLeft w:val="0"/>
      <w:marRight w:val="0"/>
      <w:marTop w:val="0"/>
      <w:marBottom w:val="0"/>
      <w:divBdr>
        <w:top w:val="none" w:sz="0" w:space="0" w:color="auto"/>
        <w:left w:val="none" w:sz="0" w:space="0" w:color="auto"/>
        <w:bottom w:val="none" w:sz="0" w:space="0" w:color="auto"/>
        <w:right w:val="none" w:sz="0" w:space="0" w:color="auto"/>
      </w:divBdr>
    </w:div>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rs.maryland.gov/resources/RSM/RSM3_1300.docx" TargetMode="External"/><Relationship Id="rId18" Type="http://schemas.openxmlformats.org/officeDocument/2006/relationships/hyperlink" Target="http://intranet.dors.hq/RS_Manuals/RSM4.htm" TargetMode="External"/><Relationship Id="rId26" Type="http://schemas.openxmlformats.org/officeDocument/2006/relationships/hyperlink" Target="http://intranet.dors.hq/WTCenter/WTC_admissions.htm" TargetMode="External"/><Relationship Id="rId3" Type="http://schemas.openxmlformats.org/officeDocument/2006/relationships/customXml" Target="../customXml/item3.xml"/><Relationship Id="rId21" Type="http://schemas.openxmlformats.org/officeDocument/2006/relationships/hyperlink" Target="http://dors.maryland.gov/resources/RSM/RSM1_0300.docx"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intranet.dors.hq/WTCenter/WTC_admissions.htm" TargetMode="External"/><Relationship Id="rId17" Type="http://schemas.openxmlformats.org/officeDocument/2006/relationships/hyperlink" Target="http://intranet.dors.hq/RS_Manuals/RSM4.htm" TargetMode="External"/><Relationship Id="rId25" Type="http://schemas.openxmlformats.org/officeDocument/2006/relationships/hyperlink" Target="http://dors.maryland.gov/resources/RSM/RSM6_0300.docx" TargetMode="External"/><Relationship Id="rId33" Type="http://schemas.openxmlformats.org/officeDocument/2006/relationships/hyperlink" Target="http://dors.maryland.gov/resources/RSM/RSM6_0300.docx" TargetMode="External"/><Relationship Id="rId2" Type="http://schemas.openxmlformats.org/officeDocument/2006/relationships/customXml" Target="../customXml/item2.xml"/><Relationship Id="rId16" Type="http://schemas.openxmlformats.org/officeDocument/2006/relationships/hyperlink" Target="http://intranet.dors.hq/RS_Manuals/RSM4.htm" TargetMode="External"/><Relationship Id="rId20" Type="http://schemas.openxmlformats.org/officeDocument/2006/relationships/hyperlink" Target="http://dors.maryland.gov/resources/RSM/RSM2_0500.docx" TargetMode="External"/><Relationship Id="rId29" Type="http://schemas.openxmlformats.org/officeDocument/2006/relationships/hyperlink" Target="http://intranet.dors.hq/RS_Manuals/RSM4.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rs.maryland.gov/resources/RSM/RSM1_0100.docx" TargetMode="External"/><Relationship Id="rId24" Type="http://schemas.openxmlformats.org/officeDocument/2006/relationships/hyperlink" Target="http://intranet.dors.hq/RS_Manuals/RSM4.htm" TargetMode="External"/><Relationship Id="rId32" Type="http://schemas.openxmlformats.org/officeDocument/2006/relationships/hyperlink" Target="http://dors.maryland.gov/resources/RSM/RSM1_0300.docx" TargetMode="External"/><Relationship Id="rId5" Type="http://schemas.openxmlformats.org/officeDocument/2006/relationships/numbering" Target="numbering.xml"/><Relationship Id="rId15" Type="http://schemas.openxmlformats.org/officeDocument/2006/relationships/hyperlink" Target="http://dors.maryland.gov/resources/RSM/RSM2_0600.docx" TargetMode="External"/><Relationship Id="rId23" Type="http://schemas.openxmlformats.org/officeDocument/2006/relationships/hyperlink" Target="http://intranet.dors.hq/RS_Manuals/RSM4.htm" TargetMode="External"/><Relationship Id="rId28" Type="http://schemas.openxmlformats.org/officeDocument/2006/relationships/hyperlink" Target="http://intranet.dors.hq/RS_Manuals/RSM4.ht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ors.maryland.gov/resources/RSM/RSM6_0300.docx" TargetMode="External"/><Relationship Id="rId31" Type="http://schemas.openxmlformats.org/officeDocument/2006/relationships/hyperlink" Target="http://intranet.dors.hq/WTCenter/WTC_admission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ors.maryland.gov/resources/RSM/RSM3_1400.docx" TargetMode="External"/><Relationship Id="rId22" Type="http://schemas.openxmlformats.org/officeDocument/2006/relationships/hyperlink" Target="http://dors.maryland.gov/resources/RSM/RSM2_0300-1.docx" TargetMode="External"/><Relationship Id="rId27" Type="http://schemas.openxmlformats.org/officeDocument/2006/relationships/hyperlink" Target="http://dors.maryland.gov/resources/RSM/RSM3_1400.docx" TargetMode="External"/><Relationship Id="rId30" Type="http://schemas.openxmlformats.org/officeDocument/2006/relationships/hyperlink" Target="http://dors.maryland.gov/resources/RSM/RSM6_0300.docx"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ECB6-5D42-4DBC-8A5A-10472CF28F88}"/>
</file>

<file path=customXml/itemProps2.xml><?xml version="1.0" encoding="utf-8"?>
<ds:datastoreItem xmlns:ds="http://schemas.openxmlformats.org/officeDocument/2006/customXml" ds:itemID="{E67BFE0C-6DAA-49F6-BE99-A70AA942B260}"/>
</file>

<file path=customXml/itemProps3.xml><?xml version="1.0" encoding="utf-8"?>
<ds:datastoreItem xmlns:ds="http://schemas.openxmlformats.org/officeDocument/2006/customXml" ds:itemID="{BDA0A6E3-03B4-45FC-ABF8-851B9C1E87BF}"/>
</file>

<file path=customXml/itemProps4.xml><?xml version="1.0" encoding="utf-8"?>
<ds:datastoreItem xmlns:ds="http://schemas.openxmlformats.org/officeDocument/2006/customXml" ds:itemID="{904B7D18-54A3-435E-A0CA-522BF32B0983}"/>
</file>

<file path=docProps/app.xml><?xml version="1.0" encoding="utf-8"?>
<Properties xmlns="http://schemas.openxmlformats.org/officeDocument/2006/extended-properties" xmlns:vt="http://schemas.openxmlformats.org/officeDocument/2006/docPropsVTypes">
  <Template>Normal.dotm</Template>
  <TotalTime>0</TotalTime>
  <Pages>12</Pages>
  <Words>4910</Words>
  <Characters>27989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RSM 2, Section 1200: Workforce &amp; Technology Center</vt:lpstr>
    </vt:vector>
  </TitlesOfParts>
  <Company>Division of Rehabilitation Services</Company>
  <LinksUpToDate>false</LinksUpToDate>
  <CharactersWithSpaces>32834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1200: Workforce &amp; Technology Center</dc:title>
  <dc:creator>Donna Lettow</dc:creator>
  <cp:lastModifiedBy>Donna Lettow</cp:lastModifiedBy>
  <cp:revision>2</cp:revision>
  <cp:lastPrinted>2014-05-20T15:08:00Z</cp:lastPrinted>
  <dcterms:created xsi:type="dcterms:W3CDTF">2020-08-27T15:44:00Z</dcterms:created>
  <dcterms:modified xsi:type="dcterms:W3CDTF">2020-08-27T15:44:00Z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3700</vt:r8>
  </property>
  <property fmtid="{D5CDD505-2E9C-101B-9397-08002B2CF9AE}" pid="4" name="WorkflowChangePath">
    <vt:lpwstr>cc6264d1-238c-4475-b299-0db91986c9f3,4;40df4351-e051-443e-9e21-d96cd3d9932e,6;40df4351-e051-443e-9e21-d96cd3d9932e,8;40df4351-e051-443e-9e21-d96cd3d9932e,10;40df4351-e051-443e-9e21-d96cd3d9932e,16;40df4351-e051-443e-9e21-d96cd3d9932e,18;40df4351-e051-443e40df4351-e051-443e-9e21-d96cd3d9932e,22;</vt:lpwstr>
  </property>
  <property fmtid="{D5CDD505-2E9C-101B-9397-08002B2CF9AE}" pid="5" name="Doc Title">
    <vt:lpwstr>https://dors.maryland.gov/resources/RSM/RSM2_1200.docx, RSM 2, Section 1200: Workforce &amp; Technology Center</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