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71CAE3" w14:textId="77777777" w:rsidR="00B54A7B" w:rsidRPr="00B54A7B" w:rsidRDefault="00B54A7B" w:rsidP="00B54A7B">
      <w:pPr>
        <w:spacing w:before="100" w:beforeAutospacing="1" w:after="100" w:afterAutospacing="1"/>
        <w:jc w:val="center"/>
        <w:outlineLvl w:val="2"/>
        <w:rPr>
          <w:rFonts w:eastAsia="Times New Roman"/>
          <w:color w:val="000000"/>
          <w:sz w:val="28"/>
          <w:szCs w:val="28"/>
        </w:rPr>
      </w:pPr>
      <w:bookmarkStart w:id="0" w:name="skip"/>
      <w:bookmarkEnd w:id="0"/>
      <w:r w:rsidRPr="00B54A7B">
        <w:rPr>
          <w:rFonts w:eastAsia="Times New Roman"/>
          <w:b/>
          <w:bCs/>
          <w:color w:val="000000"/>
          <w:sz w:val="28"/>
          <w:szCs w:val="28"/>
        </w:rPr>
        <w:t>R</w:t>
      </w:r>
      <w:r w:rsidR="006F247B">
        <w:rPr>
          <w:rFonts w:eastAsia="Times New Roman"/>
          <w:b/>
          <w:bCs/>
          <w:color w:val="000000"/>
          <w:sz w:val="28"/>
          <w:szCs w:val="28"/>
        </w:rPr>
        <w:t>SM 3</w:t>
      </w:r>
      <w:r w:rsidR="00A809E7">
        <w:rPr>
          <w:rFonts w:eastAsia="Times New Roman"/>
          <w:b/>
          <w:bCs/>
          <w:color w:val="000000"/>
          <w:sz w:val="28"/>
          <w:szCs w:val="28"/>
        </w:rPr>
        <w:br/>
      </w:r>
      <w:r w:rsidR="00495079">
        <w:rPr>
          <w:rFonts w:eastAsia="Times New Roman"/>
          <w:b/>
          <w:bCs/>
          <w:color w:val="000000"/>
          <w:sz w:val="28"/>
          <w:szCs w:val="28"/>
        </w:rPr>
        <w:t xml:space="preserve">FINANCIAL POLICIES &amp; PROCEDURES </w:t>
      </w:r>
      <w:r w:rsidR="00A809E7">
        <w:rPr>
          <w:rFonts w:eastAsia="Times New Roman"/>
          <w:b/>
          <w:bCs/>
          <w:color w:val="000000"/>
          <w:sz w:val="28"/>
          <w:szCs w:val="28"/>
        </w:rPr>
        <w:t>MANUAL</w:t>
      </w:r>
      <w:r w:rsidR="00A809E7">
        <w:rPr>
          <w:rFonts w:eastAsia="Times New Roman"/>
          <w:b/>
          <w:bCs/>
          <w:color w:val="000000"/>
          <w:sz w:val="28"/>
          <w:szCs w:val="28"/>
        </w:rPr>
        <w:br/>
        <w:t>SECTION 1</w:t>
      </w:r>
      <w:r w:rsidRPr="00B54A7B">
        <w:rPr>
          <w:rFonts w:eastAsia="Times New Roman"/>
          <w:b/>
          <w:bCs/>
          <w:color w:val="000000"/>
          <w:sz w:val="28"/>
          <w:szCs w:val="28"/>
        </w:rPr>
        <w:t>00</w:t>
      </w:r>
      <w:r w:rsidR="006F247B">
        <w:rPr>
          <w:rFonts w:eastAsia="Times New Roman"/>
          <w:b/>
          <w:bCs/>
          <w:color w:val="000000"/>
          <w:sz w:val="28"/>
          <w:szCs w:val="28"/>
        </w:rPr>
        <w:t>0</w:t>
      </w:r>
    </w:p>
    <w:p w14:paraId="2C71CAE4" w14:textId="77777777" w:rsidR="00B54A7B" w:rsidRPr="004D4DA2" w:rsidRDefault="006F247B" w:rsidP="004D4DA2">
      <w:pPr>
        <w:pStyle w:val="Heading1"/>
      </w:pPr>
      <w:r>
        <w:t>PURCHASE POLICY</w:t>
      </w:r>
    </w:p>
    <w:p w14:paraId="2C71CAE5" w14:textId="77777777" w:rsidR="001502CC" w:rsidRDefault="001502CC" w:rsidP="001502CC"/>
    <w:p w14:paraId="2C71CAE7" w14:textId="72E71A2D" w:rsidR="006F247B" w:rsidRDefault="006F247B" w:rsidP="001502CC">
      <w:r>
        <w:t xml:space="preserve">Updated: </w:t>
      </w:r>
      <w:r w:rsidR="0033473F">
        <w:t>9</w:t>
      </w:r>
      <w:r w:rsidR="00B14066">
        <w:t>/</w:t>
      </w:r>
      <w:r w:rsidR="00232DA3">
        <w:t>1</w:t>
      </w:r>
      <w:r w:rsidR="00C6526A">
        <w:t>8</w:t>
      </w:r>
    </w:p>
    <w:p w14:paraId="0AF5019F" w14:textId="1EB8EB44" w:rsidR="00A0463A" w:rsidRPr="00A0463A" w:rsidRDefault="00A0463A" w:rsidP="001502CC">
      <w:pPr>
        <w:rPr>
          <w:color w:val="FFFFFF" w:themeColor="background1"/>
          <w:sz w:val="2"/>
          <w:szCs w:val="2"/>
        </w:rPr>
      </w:pPr>
      <w:r w:rsidRPr="00A0463A">
        <w:rPr>
          <w:color w:val="FFFFFF" w:themeColor="background1"/>
          <w:sz w:val="2"/>
          <w:szCs w:val="2"/>
        </w:rPr>
        <w:t>To operate table of contents with a screen reader, use links list.</w:t>
      </w:r>
    </w:p>
    <w:p w14:paraId="39E24289" w14:textId="77777777" w:rsidR="00A0463A" w:rsidRDefault="00A0463A">
      <w:pPr>
        <w:pStyle w:val="TOC1"/>
        <w:tabs>
          <w:tab w:val="right" w:leader="dot" w:pos="10070"/>
        </w:tabs>
        <w:rPr>
          <w:rFonts w:asciiTheme="minorHAnsi" w:hAnsiTheme="minorHAnsi" w:cstheme="minorBidi"/>
          <w:b w:val="0"/>
          <w:noProof/>
          <w:lang w:eastAsia="zh-CN"/>
        </w:rPr>
      </w:pPr>
      <w:r>
        <w:rPr>
          <w:rFonts w:eastAsia="Times New Roman"/>
          <w:b w:val="0"/>
          <w:color w:val="000000"/>
          <w:sz w:val="24"/>
          <w:szCs w:val="24"/>
        </w:rPr>
        <w:fldChar w:fldCharType="begin"/>
      </w:r>
      <w:r>
        <w:rPr>
          <w:rFonts w:eastAsia="Times New Roman"/>
          <w:b w:val="0"/>
          <w:color w:val="000000"/>
          <w:sz w:val="24"/>
          <w:szCs w:val="24"/>
        </w:rPr>
        <w:instrText xml:space="preserve"> TOC \h \z \u \t "Heading 2,1,Heading 3,2" </w:instrText>
      </w:r>
      <w:r>
        <w:rPr>
          <w:rFonts w:eastAsia="Times New Roman"/>
          <w:b w:val="0"/>
          <w:color w:val="000000"/>
          <w:sz w:val="24"/>
          <w:szCs w:val="24"/>
        </w:rPr>
        <w:fldChar w:fldCharType="separate"/>
      </w:r>
      <w:hyperlink w:anchor="_Toc19112282" w:history="1">
        <w:r w:rsidRPr="00D836E6">
          <w:rPr>
            <w:rStyle w:val="Hyperlink"/>
            <w:noProof/>
          </w:rPr>
          <w:t>1001 Purc</w:t>
        </w:r>
        <w:bookmarkStart w:id="1" w:name="_GoBack"/>
        <w:bookmarkEnd w:id="1"/>
        <w:r w:rsidRPr="00D836E6">
          <w:rPr>
            <w:rStyle w:val="Hyperlink"/>
            <w:noProof/>
          </w:rPr>
          <w:t>hase Pre-Approval</w:t>
        </w:r>
        <w:r>
          <w:rPr>
            <w:noProof/>
            <w:webHidden/>
          </w:rPr>
          <w:tab/>
        </w:r>
        <w:r>
          <w:rPr>
            <w:noProof/>
            <w:webHidden/>
          </w:rPr>
          <w:fldChar w:fldCharType="begin"/>
        </w:r>
        <w:r>
          <w:rPr>
            <w:noProof/>
            <w:webHidden/>
          </w:rPr>
          <w:instrText xml:space="preserve"> PAGEREF _Toc19112282 \h </w:instrText>
        </w:r>
        <w:r>
          <w:rPr>
            <w:noProof/>
            <w:webHidden/>
          </w:rPr>
        </w:r>
        <w:r>
          <w:rPr>
            <w:noProof/>
            <w:webHidden/>
          </w:rPr>
          <w:fldChar w:fldCharType="separate"/>
        </w:r>
        <w:r>
          <w:rPr>
            <w:noProof/>
            <w:webHidden/>
          </w:rPr>
          <w:t>2</w:t>
        </w:r>
        <w:r>
          <w:rPr>
            <w:noProof/>
            <w:webHidden/>
          </w:rPr>
          <w:fldChar w:fldCharType="end"/>
        </w:r>
      </w:hyperlink>
    </w:p>
    <w:p w14:paraId="381F4967" w14:textId="77777777" w:rsidR="00A0463A" w:rsidRDefault="00A0463A">
      <w:pPr>
        <w:pStyle w:val="TOC1"/>
        <w:tabs>
          <w:tab w:val="right" w:leader="dot" w:pos="10070"/>
        </w:tabs>
        <w:rPr>
          <w:rFonts w:asciiTheme="minorHAnsi" w:hAnsiTheme="minorHAnsi" w:cstheme="minorBidi"/>
          <w:b w:val="0"/>
          <w:noProof/>
          <w:lang w:eastAsia="zh-CN"/>
        </w:rPr>
      </w:pPr>
      <w:hyperlink w:anchor="_Toc19112283" w:history="1">
        <w:r w:rsidRPr="00D836E6">
          <w:rPr>
            <w:rStyle w:val="Hyperlink"/>
            <w:noProof/>
          </w:rPr>
          <w:t>1002 Notification of Applicants and Eligible Individuals</w:t>
        </w:r>
        <w:r>
          <w:rPr>
            <w:noProof/>
            <w:webHidden/>
          </w:rPr>
          <w:tab/>
        </w:r>
        <w:r>
          <w:rPr>
            <w:noProof/>
            <w:webHidden/>
          </w:rPr>
          <w:fldChar w:fldCharType="begin"/>
        </w:r>
        <w:r>
          <w:rPr>
            <w:noProof/>
            <w:webHidden/>
          </w:rPr>
          <w:instrText xml:space="preserve"> PAGEREF _Toc19112283 \h </w:instrText>
        </w:r>
        <w:r>
          <w:rPr>
            <w:noProof/>
            <w:webHidden/>
          </w:rPr>
        </w:r>
        <w:r>
          <w:rPr>
            <w:noProof/>
            <w:webHidden/>
          </w:rPr>
          <w:fldChar w:fldCharType="separate"/>
        </w:r>
        <w:r>
          <w:rPr>
            <w:noProof/>
            <w:webHidden/>
          </w:rPr>
          <w:t>2</w:t>
        </w:r>
        <w:r>
          <w:rPr>
            <w:noProof/>
            <w:webHidden/>
          </w:rPr>
          <w:fldChar w:fldCharType="end"/>
        </w:r>
      </w:hyperlink>
    </w:p>
    <w:p w14:paraId="234FC0C6" w14:textId="77777777" w:rsidR="00A0463A" w:rsidRDefault="00A0463A">
      <w:pPr>
        <w:pStyle w:val="TOC1"/>
        <w:tabs>
          <w:tab w:val="right" w:leader="dot" w:pos="10070"/>
        </w:tabs>
        <w:rPr>
          <w:rFonts w:asciiTheme="minorHAnsi" w:hAnsiTheme="minorHAnsi" w:cstheme="minorBidi"/>
          <w:b w:val="0"/>
          <w:noProof/>
          <w:lang w:eastAsia="zh-CN"/>
        </w:rPr>
      </w:pPr>
      <w:hyperlink w:anchor="_Toc19112284" w:history="1">
        <w:r w:rsidRPr="00D836E6">
          <w:rPr>
            <w:rStyle w:val="Hyperlink"/>
            <w:noProof/>
          </w:rPr>
          <w:t>1003 Goods and Services Which May Be Purchased</w:t>
        </w:r>
        <w:r>
          <w:rPr>
            <w:noProof/>
            <w:webHidden/>
          </w:rPr>
          <w:tab/>
        </w:r>
        <w:r>
          <w:rPr>
            <w:noProof/>
            <w:webHidden/>
          </w:rPr>
          <w:fldChar w:fldCharType="begin"/>
        </w:r>
        <w:r>
          <w:rPr>
            <w:noProof/>
            <w:webHidden/>
          </w:rPr>
          <w:instrText xml:space="preserve"> PAGEREF _Toc19112284 \h </w:instrText>
        </w:r>
        <w:r>
          <w:rPr>
            <w:noProof/>
            <w:webHidden/>
          </w:rPr>
        </w:r>
        <w:r>
          <w:rPr>
            <w:noProof/>
            <w:webHidden/>
          </w:rPr>
          <w:fldChar w:fldCharType="separate"/>
        </w:r>
        <w:r>
          <w:rPr>
            <w:noProof/>
            <w:webHidden/>
          </w:rPr>
          <w:t>2</w:t>
        </w:r>
        <w:r>
          <w:rPr>
            <w:noProof/>
            <w:webHidden/>
          </w:rPr>
          <w:fldChar w:fldCharType="end"/>
        </w:r>
      </w:hyperlink>
    </w:p>
    <w:p w14:paraId="45A322ED" w14:textId="77777777" w:rsidR="00A0463A" w:rsidRDefault="00A0463A">
      <w:pPr>
        <w:pStyle w:val="TOC1"/>
        <w:tabs>
          <w:tab w:val="right" w:leader="dot" w:pos="10070"/>
        </w:tabs>
        <w:rPr>
          <w:rFonts w:asciiTheme="minorHAnsi" w:hAnsiTheme="minorHAnsi" w:cstheme="minorBidi"/>
          <w:b w:val="0"/>
          <w:noProof/>
          <w:lang w:eastAsia="zh-CN"/>
        </w:rPr>
      </w:pPr>
      <w:hyperlink w:anchor="_Toc19112285" w:history="1">
        <w:r w:rsidRPr="00D836E6">
          <w:rPr>
            <w:rStyle w:val="Hyperlink"/>
            <w:noProof/>
          </w:rPr>
          <w:t>1004 Purchase Limitations</w:t>
        </w:r>
        <w:r>
          <w:rPr>
            <w:noProof/>
            <w:webHidden/>
          </w:rPr>
          <w:tab/>
        </w:r>
        <w:r>
          <w:rPr>
            <w:noProof/>
            <w:webHidden/>
          </w:rPr>
          <w:fldChar w:fldCharType="begin"/>
        </w:r>
        <w:r>
          <w:rPr>
            <w:noProof/>
            <w:webHidden/>
          </w:rPr>
          <w:instrText xml:space="preserve"> PAGEREF _Toc19112285 \h </w:instrText>
        </w:r>
        <w:r>
          <w:rPr>
            <w:noProof/>
            <w:webHidden/>
          </w:rPr>
        </w:r>
        <w:r>
          <w:rPr>
            <w:noProof/>
            <w:webHidden/>
          </w:rPr>
          <w:fldChar w:fldCharType="separate"/>
        </w:r>
        <w:r>
          <w:rPr>
            <w:noProof/>
            <w:webHidden/>
          </w:rPr>
          <w:t>3</w:t>
        </w:r>
        <w:r>
          <w:rPr>
            <w:noProof/>
            <w:webHidden/>
          </w:rPr>
          <w:fldChar w:fldCharType="end"/>
        </w:r>
      </w:hyperlink>
    </w:p>
    <w:p w14:paraId="1E7FC461" w14:textId="77777777" w:rsidR="00A0463A" w:rsidRDefault="00A0463A">
      <w:pPr>
        <w:pStyle w:val="TOC1"/>
        <w:tabs>
          <w:tab w:val="right" w:leader="dot" w:pos="10070"/>
        </w:tabs>
        <w:rPr>
          <w:rFonts w:asciiTheme="minorHAnsi" w:hAnsiTheme="minorHAnsi" w:cstheme="minorBidi"/>
          <w:b w:val="0"/>
          <w:noProof/>
          <w:lang w:eastAsia="zh-CN"/>
        </w:rPr>
      </w:pPr>
      <w:hyperlink w:anchor="_Toc19112286" w:history="1">
        <w:r w:rsidRPr="00D836E6">
          <w:rPr>
            <w:rStyle w:val="Hyperlink"/>
            <w:noProof/>
          </w:rPr>
          <w:t>1005 Purchase Approval</w:t>
        </w:r>
        <w:r>
          <w:rPr>
            <w:noProof/>
            <w:webHidden/>
          </w:rPr>
          <w:tab/>
        </w:r>
        <w:r>
          <w:rPr>
            <w:noProof/>
            <w:webHidden/>
          </w:rPr>
          <w:fldChar w:fldCharType="begin"/>
        </w:r>
        <w:r>
          <w:rPr>
            <w:noProof/>
            <w:webHidden/>
          </w:rPr>
          <w:instrText xml:space="preserve"> PAGEREF _Toc19112286 \h </w:instrText>
        </w:r>
        <w:r>
          <w:rPr>
            <w:noProof/>
            <w:webHidden/>
          </w:rPr>
        </w:r>
        <w:r>
          <w:rPr>
            <w:noProof/>
            <w:webHidden/>
          </w:rPr>
          <w:fldChar w:fldCharType="separate"/>
        </w:r>
        <w:r>
          <w:rPr>
            <w:noProof/>
            <w:webHidden/>
          </w:rPr>
          <w:t>3</w:t>
        </w:r>
        <w:r>
          <w:rPr>
            <w:noProof/>
            <w:webHidden/>
          </w:rPr>
          <w:fldChar w:fldCharType="end"/>
        </w:r>
      </w:hyperlink>
    </w:p>
    <w:p w14:paraId="269D6E65" w14:textId="77777777" w:rsidR="00A0463A" w:rsidRDefault="00A0463A" w:rsidP="00A0463A">
      <w:pPr>
        <w:pStyle w:val="TOC2"/>
        <w:rPr>
          <w:rFonts w:asciiTheme="minorHAnsi" w:hAnsiTheme="minorHAnsi" w:cstheme="minorBidi"/>
          <w:noProof/>
          <w:lang w:eastAsia="zh-CN"/>
        </w:rPr>
      </w:pPr>
      <w:hyperlink w:anchor="_Toc19112287" w:history="1">
        <w:r w:rsidRPr="00D836E6">
          <w:rPr>
            <w:rStyle w:val="Hyperlink"/>
            <w:noProof/>
          </w:rPr>
          <w:t>1005.01 Categories of Rehabilitation Counselors</w:t>
        </w:r>
        <w:r>
          <w:rPr>
            <w:noProof/>
            <w:webHidden/>
          </w:rPr>
          <w:tab/>
        </w:r>
        <w:r>
          <w:rPr>
            <w:noProof/>
            <w:webHidden/>
          </w:rPr>
          <w:fldChar w:fldCharType="begin"/>
        </w:r>
        <w:r>
          <w:rPr>
            <w:noProof/>
            <w:webHidden/>
          </w:rPr>
          <w:instrText xml:space="preserve"> PAGEREF _Toc19112287 \h </w:instrText>
        </w:r>
        <w:r>
          <w:rPr>
            <w:noProof/>
            <w:webHidden/>
          </w:rPr>
        </w:r>
        <w:r>
          <w:rPr>
            <w:noProof/>
            <w:webHidden/>
          </w:rPr>
          <w:fldChar w:fldCharType="separate"/>
        </w:r>
        <w:r>
          <w:rPr>
            <w:noProof/>
            <w:webHidden/>
          </w:rPr>
          <w:t>3</w:t>
        </w:r>
        <w:r>
          <w:rPr>
            <w:noProof/>
            <w:webHidden/>
          </w:rPr>
          <w:fldChar w:fldCharType="end"/>
        </w:r>
      </w:hyperlink>
    </w:p>
    <w:p w14:paraId="00A0D22A" w14:textId="77777777" w:rsidR="00A0463A" w:rsidRDefault="00A0463A" w:rsidP="00A0463A">
      <w:pPr>
        <w:pStyle w:val="TOC2"/>
        <w:rPr>
          <w:rFonts w:asciiTheme="minorHAnsi" w:hAnsiTheme="minorHAnsi" w:cstheme="minorBidi"/>
          <w:noProof/>
          <w:lang w:eastAsia="zh-CN"/>
        </w:rPr>
      </w:pPr>
      <w:hyperlink w:anchor="_Toc19112288" w:history="1">
        <w:r w:rsidRPr="00D836E6">
          <w:rPr>
            <w:rStyle w:val="Hyperlink"/>
            <w:noProof/>
          </w:rPr>
          <w:t>1005.02 Levels of Approval</w:t>
        </w:r>
        <w:r>
          <w:rPr>
            <w:noProof/>
            <w:webHidden/>
          </w:rPr>
          <w:tab/>
        </w:r>
        <w:r>
          <w:rPr>
            <w:noProof/>
            <w:webHidden/>
          </w:rPr>
          <w:fldChar w:fldCharType="begin"/>
        </w:r>
        <w:r>
          <w:rPr>
            <w:noProof/>
            <w:webHidden/>
          </w:rPr>
          <w:instrText xml:space="preserve"> PAGEREF _Toc19112288 \h </w:instrText>
        </w:r>
        <w:r>
          <w:rPr>
            <w:noProof/>
            <w:webHidden/>
          </w:rPr>
        </w:r>
        <w:r>
          <w:rPr>
            <w:noProof/>
            <w:webHidden/>
          </w:rPr>
          <w:fldChar w:fldCharType="separate"/>
        </w:r>
        <w:r>
          <w:rPr>
            <w:noProof/>
            <w:webHidden/>
          </w:rPr>
          <w:t>4</w:t>
        </w:r>
        <w:r>
          <w:rPr>
            <w:noProof/>
            <w:webHidden/>
          </w:rPr>
          <w:fldChar w:fldCharType="end"/>
        </w:r>
      </w:hyperlink>
    </w:p>
    <w:p w14:paraId="34AB54F3" w14:textId="77777777" w:rsidR="00A0463A" w:rsidRDefault="00A0463A" w:rsidP="00A0463A">
      <w:pPr>
        <w:pStyle w:val="TOC2"/>
        <w:rPr>
          <w:rFonts w:asciiTheme="minorHAnsi" w:hAnsiTheme="minorHAnsi" w:cstheme="minorBidi"/>
          <w:noProof/>
          <w:lang w:eastAsia="zh-CN"/>
        </w:rPr>
      </w:pPr>
      <w:hyperlink w:anchor="_Toc19112289" w:history="1">
        <w:r w:rsidRPr="00D836E6">
          <w:rPr>
            <w:rStyle w:val="Hyperlink"/>
            <w:noProof/>
          </w:rPr>
          <w:t>1005.03 Special Circumstances Requiring Administrative Approval</w:t>
        </w:r>
        <w:r>
          <w:rPr>
            <w:noProof/>
            <w:webHidden/>
          </w:rPr>
          <w:tab/>
        </w:r>
        <w:r>
          <w:rPr>
            <w:noProof/>
            <w:webHidden/>
          </w:rPr>
          <w:fldChar w:fldCharType="begin"/>
        </w:r>
        <w:r>
          <w:rPr>
            <w:noProof/>
            <w:webHidden/>
          </w:rPr>
          <w:instrText xml:space="preserve"> PAGEREF _Toc19112289 \h </w:instrText>
        </w:r>
        <w:r>
          <w:rPr>
            <w:noProof/>
            <w:webHidden/>
          </w:rPr>
        </w:r>
        <w:r>
          <w:rPr>
            <w:noProof/>
            <w:webHidden/>
          </w:rPr>
          <w:fldChar w:fldCharType="separate"/>
        </w:r>
        <w:r>
          <w:rPr>
            <w:noProof/>
            <w:webHidden/>
          </w:rPr>
          <w:t>5</w:t>
        </w:r>
        <w:r>
          <w:rPr>
            <w:noProof/>
            <w:webHidden/>
          </w:rPr>
          <w:fldChar w:fldCharType="end"/>
        </w:r>
      </w:hyperlink>
    </w:p>
    <w:p w14:paraId="2BE6B0E4" w14:textId="77777777" w:rsidR="00A0463A" w:rsidRDefault="00A0463A">
      <w:pPr>
        <w:pStyle w:val="TOC1"/>
        <w:tabs>
          <w:tab w:val="right" w:leader="dot" w:pos="10070"/>
        </w:tabs>
        <w:rPr>
          <w:rFonts w:asciiTheme="minorHAnsi" w:hAnsiTheme="minorHAnsi" w:cstheme="minorBidi"/>
          <w:b w:val="0"/>
          <w:noProof/>
          <w:lang w:eastAsia="zh-CN"/>
        </w:rPr>
      </w:pPr>
      <w:hyperlink w:anchor="_Toc19112290" w:history="1">
        <w:r w:rsidRPr="00D836E6">
          <w:rPr>
            <w:rStyle w:val="Hyperlink"/>
            <w:noProof/>
          </w:rPr>
          <w:t>1006 Administrative Approval Procedure</w:t>
        </w:r>
        <w:r>
          <w:rPr>
            <w:noProof/>
            <w:webHidden/>
          </w:rPr>
          <w:tab/>
        </w:r>
        <w:r>
          <w:rPr>
            <w:noProof/>
            <w:webHidden/>
          </w:rPr>
          <w:fldChar w:fldCharType="begin"/>
        </w:r>
        <w:r>
          <w:rPr>
            <w:noProof/>
            <w:webHidden/>
          </w:rPr>
          <w:instrText xml:space="preserve"> PAGEREF _Toc19112290 \h </w:instrText>
        </w:r>
        <w:r>
          <w:rPr>
            <w:noProof/>
            <w:webHidden/>
          </w:rPr>
        </w:r>
        <w:r>
          <w:rPr>
            <w:noProof/>
            <w:webHidden/>
          </w:rPr>
          <w:fldChar w:fldCharType="separate"/>
        </w:r>
        <w:r>
          <w:rPr>
            <w:noProof/>
            <w:webHidden/>
          </w:rPr>
          <w:t>7</w:t>
        </w:r>
        <w:r>
          <w:rPr>
            <w:noProof/>
            <w:webHidden/>
          </w:rPr>
          <w:fldChar w:fldCharType="end"/>
        </w:r>
      </w:hyperlink>
    </w:p>
    <w:p w14:paraId="4C1CEC2A" w14:textId="77777777" w:rsidR="00A0463A" w:rsidRDefault="00A0463A">
      <w:pPr>
        <w:pStyle w:val="TOC1"/>
        <w:tabs>
          <w:tab w:val="right" w:leader="dot" w:pos="10070"/>
        </w:tabs>
        <w:rPr>
          <w:rFonts w:asciiTheme="minorHAnsi" w:hAnsiTheme="minorHAnsi" w:cstheme="minorBidi"/>
          <w:b w:val="0"/>
          <w:noProof/>
          <w:lang w:eastAsia="zh-CN"/>
        </w:rPr>
      </w:pPr>
      <w:hyperlink w:anchor="_Toc19112291" w:history="1">
        <w:r w:rsidRPr="00D836E6">
          <w:rPr>
            <w:rStyle w:val="Hyperlink"/>
            <w:noProof/>
          </w:rPr>
          <w:t>1007 Provider/Vendor Approval</w:t>
        </w:r>
        <w:r>
          <w:rPr>
            <w:noProof/>
            <w:webHidden/>
          </w:rPr>
          <w:tab/>
        </w:r>
        <w:r>
          <w:rPr>
            <w:noProof/>
            <w:webHidden/>
          </w:rPr>
          <w:fldChar w:fldCharType="begin"/>
        </w:r>
        <w:r>
          <w:rPr>
            <w:noProof/>
            <w:webHidden/>
          </w:rPr>
          <w:instrText xml:space="preserve"> PAGEREF _Toc19112291 \h </w:instrText>
        </w:r>
        <w:r>
          <w:rPr>
            <w:noProof/>
            <w:webHidden/>
          </w:rPr>
        </w:r>
        <w:r>
          <w:rPr>
            <w:noProof/>
            <w:webHidden/>
          </w:rPr>
          <w:fldChar w:fldCharType="separate"/>
        </w:r>
        <w:r>
          <w:rPr>
            <w:noProof/>
            <w:webHidden/>
          </w:rPr>
          <w:t>8</w:t>
        </w:r>
        <w:r>
          <w:rPr>
            <w:noProof/>
            <w:webHidden/>
          </w:rPr>
          <w:fldChar w:fldCharType="end"/>
        </w:r>
      </w:hyperlink>
    </w:p>
    <w:p w14:paraId="0C9CD47A" w14:textId="77777777" w:rsidR="00A0463A" w:rsidRDefault="00A0463A" w:rsidP="00A0463A">
      <w:pPr>
        <w:pStyle w:val="TOC2"/>
        <w:rPr>
          <w:rFonts w:asciiTheme="minorHAnsi" w:hAnsiTheme="minorHAnsi" w:cstheme="minorBidi"/>
          <w:noProof/>
          <w:lang w:eastAsia="zh-CN"/>
        </w:rPr>
      </w:pPr>
      <w:hyperlink w:anchor="_Toc19112292" w:history="1">
        <w:r w:rsidRPr="00D836E6">
          <w:rPr>
            <w:rStyle w:val="Hyperlink"/>
            <w:noProof/>
          </w:rPr>
          <w:t>1007.01 Standards for Approved Providers/Vendors</w:t>
        </w:r>
        <w:r>
          <w:rPr>
            <w:noProof/>
            <w:webHidden/>
          </w:rPr>
          <w:tab/>
        </w:r>
        <w:r>
          <w:rPr>
            <w:noProof/>
            <w:webHidden/>
          </w:rPr>
          <w:fldChar w:fldCharType="begin"/>
        </w:r>
        <w:r>
          <w:rPr>
            <w:noProof/>
            <w:webHidden/>
          </w:rPr>
          <w:instrText xml:space="preserve"> PAGEREF _Toc19112292 \h </w:instrText>
        </w:r>
        <w:r>
          <w:rPr>
            <w:noProof/>
            <w:webHidden/>
          </w:rPr>
        </w:r>
        <w:r>
          <w:rPr>
            <w:noProof/>
            <w:webHidden/>
          </w:rPr>
          <w:fldChar w:fldCharType="separate"/>
        </w:r>
        <w:r>
          <w:rPr>
            <w:noProof/>
            <w:webHidden/>
          </w:rPr>
          <w:t>8</w:t>
        </w:r>
        <w:r>
          <w:rPr>
            <w:noProof/>
            <w:webHidden/>
          </w:rPr>
          <w:fldChar w:fldCharType="end"/>
        </w:r>
      </w:hyperlink>
    </w:p>
    <w:p w14:paraId="778FF394" w14:textId="77777777" w:rsidR="00A0463A" w:rsidRDefault="00A0463A" w:rsidP="00A0463A">
      <w:pPr>
        <w:pStyle w:val="TOC2"/>
        <w:rPr>
          <w:rFonts w:asciiTheme="minorHAnsi" w:hAnsiTheme="minorHAnsi" w:cstheme="minorBidi"/>
          <w:noProof/>
          <w:lang w:eastAsia="zh-CN"/>
        </w:rPr>
      </w:pPr>
      <w:hyperlink w:anchor="_Toc19112293" w:history="1">
        <w:r w:rsidRPr="00D836E6">
          <w:rPr>
            <w:rStyle w:val="Hyperlink"/>
            <w:noProof/>
          </w:rPr>
          <w:t>1007.02 Provider/Vendor Inquiry Process</w:t>
        </w:r>
        <w:r>
          <w:rPr>
            <w:noProof/>
            <w:webHidden/>
          </w:rPr>
          <w:tab/>
        </w:r>
        <w:r>
          <w:rPr>
            <w:noProof/>
            <w:webHidden/>
          </w:rPr>
          <w:fldChar w:fldCharType="begin"/>
        </w:r>
        <w:r>
          <w:rPr>
            <w:noProof/>
            <w:webHidden/>
          </w:rPr>
          <w:instrText xml:space="preserve"> PAGEREF _Toc19112293 \h </w:instrText>
        </w:r>
        <w:r>
          <w:rPr>
            <w:noProof/>
            <w:webHidden/>
          </w:rPr>
        </w:r>
        <w:r>
          <w:rPr>
            <w:noProof/>
            <w:webHidden/>
          </w:rPr>
          <w:fldChar w:fldCharType="separate"/>
        </w:r>
        <w:r>
          <w:rPr>
            <w:noProof/>
            <w:webHidden/>
          </w:rPr>
          <w:t>9</w:t>
        </w:r>
        <w:r>
          <w:rPr>
            <w:noProof/>
            <w:webHidden/>
          </w:rPr>
          <w:fldChar w:fldCharType="end"/>
        </w:r>
      </w:hyperlink>
    </w:p>
    <w:p w14:paraId="68807BDC" w14:textId="77777777" w:rsidR="00A0463A" w:rsidRDefault="00A0463A" w:rsidP="00A0463A">
      <w:pPr>
        <w:pStyle w:val="TOC2"/>
        <w:rPr>
          <w:rFonts w:asciiTheme="minorHAnsi" w:hAnsiTheme="minorHAnsi" w:cstheme="minorBidi"/>
          <w:noProof/>
          <w:lang w:eastAsia="zh-CN"/>
        </w:rPr>
      </w:pPr>
      <w:hyperlink w:anchor="_Toc19112294" w:history="1">
        <w:r w:rsidRPr="00D836E6">
          <w:rPr>
            <w:rStyle w:val="Hyperlink"/>
            <w:noProof/>
          </w:rPr>
          <w:t>1007.03 Provider/Vendor Approval Process</w:t>
        </w:r>
        <w:r>
          <w:rPr>
            <w:noProof/>
            <w:webHidden/>
          </w:rPr>
          <w:tab/>
        </w:r>
        <w:r>
          <w:rPr>
            <w:noProof/>
            <w:webHidden/>
          </w:rPr>
          <w:fldChar w:fldCharType="begin"/>
        </w:r>
        <w:r>
          <w:rPr>
            <w:noProof/>
            <w:webHidden/>
          </w:rPr>
          <w:instrText xml:space="preserve"> PAGEREF _Toc19112294 \h </w:instrText>
        </w:r>
        <w:r>
          <w:rPr>
            <w:noProof/>
            <w:webHidden/>
          </w:rPr>
        </w:r>
        <w:r>
          <w:rPr>
            <w:noProof/>
            <w:webHidden/>
          </w:rPr>
          <w:fldChar w:fldCharType="separate"/>
        </w:r>
        <w:r>
          <w:rPr>
            <w:noProof/>
            <w:webHidden/>
          </w:rPr>
          <w:t>9</w:t>
        </w:r>
        <w:r>
          <w:rPr>
            <w:noProof/>
            <w:webHidden/>
          </w:rPr>
          <w:fldChar w:fldCharType="end"/>
        </w:r>
      </w:hyperlink>
    </w:p>
    <w:p w14:paraId="241C93F2" w14:textId="77777777" w:rsidR="00A0463A" w:rsidRDefault="00A0463A" w:rsidP="00A0463A">
      <w:pPr>
        <w:pStyle w:val="TOC2"/>
        <w:rPr>
          <w:rFonts w:asciiTheme="minorHAnsi" w:hAnsiTheme="minorHAnsi" w:cstheme="minorBidi"/>
          <w:noProof/>
          <w:lang w:eastAsia="zh-CN"/>
        </w:rPr>
      </w:pPr>
      <w:hyperlink w:anchor="_Toc19112295" w:history="1">
        <w:r w:rsidRPr="00D836E6">
          <w:rPr>
            <w:rStyle w:val="Hyperlink"/>
            <w:noProof/>
          </w:rPr>
          <w:t>1007.04 DORS Consumers as Providers/Vendors</w:t>
        </w:r>
        <w:r>
          <w:rPr>
            <w:noProof/>
            <w:webHidden/>
          </w:rPr>
          <w:tab/>
        </w:r>
        <w:r>
          <w:rPr>
            <w:noProof/>
            <w:webHidden/>
          </w:rPr>
          <w:fldChar w:fldCharType="begin"/>
        </w:r>
        <w:r>
          <w:rPr>
            <w:noProof/>
            <w:webHidden/>
          </w:rPr>
          <w:instrText xml:space="preserve"> PAGEREF _Toc19112295 \h </w:instrText>
        </w:r>
        <w:r>
          <w:rPr>
            <w:noProof/>
            <w:webHidden/>
          </w:rPr>
        </w:r>
        <w:r>
          <w:rPr>
            <w:noProof/>
            <w:webHidden/>
          </w:rPr>
          <w:fldChar w:fldCharType="separate"/>
        </w:r>
        <w:r>
          <w:rPr>
            <w:noProof/>
            <w:webHidden/>
          </w:rPr>
          <w:t>10</w:t>
        </w:r>
        <w:r>
          <w:rPr>
            <w:noProof/>
            <w:webHidden/>
          </w:rPr>
          <w:fldChar w:fldCharType="end"/>
        </w:r>
      </w:hyperlink>
    </w:p>
    <w:p w14:paraId="77646967" w14:textId="77777777" w:rsidR="00A0463A" w:rsidRDefault="00A0463A">
      <w:pPr>
        <w:pStyle w:val="TOC1"/>
        <w:tabs>
          <w:tab w:val="right" w:leader="dot" w:pos="10070"/>
        </w:tabs>
        <w:rPr>
          <w:rFonts w:asciiTheme="minorHAnsi" w:hAnsiTheme="minorHAnsi" w:cstheme="minorBidi"/>
          <w:b w:val="0"/>
          <w:noProof/>
          <w:lang w:eastAsia="zh-CN"/>
        </w:rPr>
      </w:pPr>
      <w:hyperlink w:anchor="_Toc19112296" w:history="1">
        <w:r w:rsidRPr="00D836E6">
          <w:rPr>
            <w:rStyle w:val="Hyperlink"/>
            <w:noProof/>
          </w:rPr>
          <w:t>1008 Rate of Payment for Goods and Services</w:t>
        </w:r>
        <w:r>
          <w:rPr>
            <w:noProof/>
            <w:webHidden/>
          </w:rPr>
          <w:tab/>
        </w:r>
        <w:r>
          <w:rPr>
            <w:noProof/>
            <w:webHidden/>
          </w:rPr>
          <w:fldChar w:fldCharType="begin"/>
        </w:r>
        <w:r>
          <w:rPr>
            <w:noProof/>
            <w:webHidden/>
          </w:rPr>
          <w:instrText xml:space="preserve"> PAGEREF _Toc19112296 \h </w:instrText>
        </w:r>
        <w:r>
          <w:rPr>
            <w:noProof/>
            <w:webHidden/>
          </w:rPr>
        </w:r>
        <w:r>
          <w:rPr>
            <w:noProof/>
            <w:webHidden/>
          </w:rPr>
          <w:fldChar w:fldCharType="separate"/>
        </w:r>
        <w:r>
          <w:rPr>
            <w:noProof/>
            <w:webHidden/>
          </w:rPr>
          <w:t>10</w:t>
        </w:r>
        <w:r>
          <w:rPr>
            <w:noProof/>
            <w:webHidden/>
          </w:rPr>
          <w:fldChar w:fldCharType="end"/>
        </w:r>
      </w:hyperlink>
    </w:p>
    <w:p w14:paraId="622C80FD" w14:textId="77777777" w:rsidR="00A0463A" w:rsidRDefault="00A0463A" w:rsidP="00A0463A">
      <w:pPr>
        <w:pStyle w:val="TOC2"/>
        <w:rPr>
          <w:rFonts w:asciiTheme="minorHAnsi" w:hAnsiTheme="minorHAnsi" w:cstheme="minorBidi"/>
          <w:noProof/>
          <w:lang w:eastAsia="zh-CN"/>
        </w:rPr>
      </w:pPr>
      <w:hyperlink w:anchor="_Toc19112297" w:history="1">
        <w:r w:rsidRPr="00D836E6">
          <w:rPr>
            <w:rStyle w:val="Hyperlink"/>
            <w:noProof/>
          </w:rPr>
          <w:t>1008.01 Rate of Payment for Goods</w:t>
        </w:r>
        <w:r>
          <w:rPr>
            <w:noProof/>
            <w:webHidden/>
          </w:rPr>
          <w:tab/>
        </w:r>
        <w:r>
          <w:rPr>
            <w:noProof/>
            <w:webHidden/>
          </w:rPr>
          <w:fldChar w:fldCharType="begin"/>
        </w:r>
        <w:r>
          <w:rPr>
            <w:noProof/>
            <w:webHidden/>
          </w:rPr>
          <w:instrText xml:space="preserve"> PAGEREF _Toc19112297 \h </w:instrText>
        </w:r>
        <w:r>
          <w:rPr>
            <w:noProof/>
            <w:webHidden/>
          </w:rPr>
        </w:r>
        <w:r>
          <w:rPr>
            <w:noProof/>
            <w:webHidden/>
          </w:rPr>
          <w:fldChar w:fldCharType="separate"/>
        </w:r>
        <w:r>
          <w:rPr>
            <w:noProof/>
            <w:webHidden/>
          </w:rPr>
          <w:t>10</w:t>
        </w:r>
        <w:r>
          <w:rPr>
            <w:noProof/>
            <w:webHidden/>
          </w:rPr>
          <w:fldChar w:fldCharType="end"/>
        </w:r>
      </w:hyperlink>
    </w:p>
    <w:p w14:paraId="605D4B64" w14:textId="77777777" w:rsidR="00A0463A" w:rsidRDefault="00A0463A" w:rsidP="00A0463A">
      <w:pPr>
        <w:pStyle w:val="TOC2"/>
        <w:rPr>
          <w:rFonts w:asciiTheme="minorHAnsi" w:hAnsiTheme="minorHAnsi" w:cstheme="minorBidi"/>
          <w:noProof/>
          <w:lang w:eastAsia="zh-CN"/>
        </w:rPr>
      </w:pPr>
      <w:hyperlink w:anchor="_Toc19112298" w:history="1">
        <w:r w:rsidRPr="00D836E6">
          <w:rPr>
            <w:rStyle w:val="Hyperlink"/>
            <w:noProof/>
          </w:rPr>
          <w:t>1008.02 Rate of Payment for Services</w:t>
        </w:r>
        <w:r>
          <w:rPr>
            <w:noProof/>
            <w:webHidden/>
          </w:rPr>
          <w:tab/>
        </w:r>
        <w:r>
          <w:rPr>
            <w:noProof/>
            <w:webHidden/>
          </w:rPr>
          <w:fldChar w:fldCharType="begin"/>
        </w:r>
        <w:r>
          <w:rPr>
            <w:noProof/>
            <w:webHidden/>
          </w:rPr>
          <w:instrText xml:space="preserve"> PAGEREF _Toc19112298 \h </w:instrText>
        </w:r>
        <w:r>
          <w:rPr>
            <w:noProof/>
            <w:webHidden/>
          </w:rPr>
        </w:r>
        <w:r>
          <w:rPr>
            <w:noProof/>
            <w:webHidden/>
          </w:rPr>
          <w:fldChar w:fldCharType="separate"/>
        </w:r>
        <w:r>
          <w:rPr>
            <w:noProof/>
            <w:webHidden/>
          </w:rPr>
          <w:t>10</w:t>
        </w:r>
        <w:r>
          <w:rPr>
            <w:noProof/>
            <w:webHidden/>
          </w:rPr>
          <w:fldChar w:fldCharType="end"/>
        </w:r>
      </w:hyperlink>
    </w:p>
    <w:p w14:paraId="7622213A" w14:textId="77777777" w:rsidR="00A0463A" w:rsidRDefault="00A0463A" w:rsidP="00A0463A">
      <w:pPr>
        <w:pStyle w:val="TOC2"/>
        <w:rPr>
          <w:rFonts w:asciiTheme="minorHAnsi" w:hAnsiTheme="minorHAnsi" w:cstheme="minorBidi"/>
          <w:noProof/>
          <w:lang w:eastAsia="zh-CN"/>
        </w:rPr>
      </w:pPr>
      <w:hyperlink w:anchor="_Toc19112299" w:history="1">
        <w:r w:rsidRPr="00D836E6">
          <w:rPr>
            <w:rStyle w:val="Hyperlink"/>
            <w:noProof/>
          </w:rPr>
          <w:t>1008.03 Exceptions and Fees Not Included in Fee Schedule</w:t>
        </w:r>
        <w:r>
          <w:rPr>
            <w:noProof/>
            <w:webHidden/>
          </w:rPr>
          <w:tab/>
        </w:r>
        <w:r>
          <w:rPr>
            <w:noProof/>
            <w:webHidden/>
          </w:rPr>
          <w:fldChar w:fldCharType="begin"/>
        </w:r>
        <w:r>
          <w:rPr>
            <w:noProof/>
            <w:webHidden/>
          </w:rPr>
          <w:instrText xml:space="preserve"> PAGEREF _Toc19112299 \h </w:instrText>
        </w:r>
        <w:r>
          <w:rPr>
            <w:noProof/>
            <w:webHidden/>
          </w:rPr>
        </w:r>
        <w:r>
          <w:rPr>
            <w:noProof/>
            <w:webHidden/>
          </w:rPr>
          <w:fldChar w:fldCharType="separate"/>
        </w:r>
        <w:r>
          <w:rPr>
            <w:noProof/>
            <w:webHidden/>
          </w:rPr>
          <w:t>11</w:t>
        </w:r>
        <w:r>
          <w:rPr>
            <w:noProof/>
            <w:webHidden/>
          </w:rPr>
          <w:fldChar w:fldCharType="end"/>
        </w:r>
      </w:hyperlink>
    </w:p>
    <w:p w14:paraId="1661AF79" w14:textId="77777777" w:rsidR="00A0463A" w:rsidRDefault="00A0463A" w:rsidP="00A0463A">
      <w:pPr>
        <w:pStyle w:val="TOC2"/>
        <w:rPr>
          <w:rFonts w:asciiTheme="minorHAnsi" w:hAnsiTheme="minorHAnsi" w:cstheme="minorBidi"/>
          <w:noProof/>
          <w:lang w:eastAsia="zh-CN"/>
        </w:rPr>
      </w:pPr>
      <w:hyperlink w:anchor="_Toc19112300" w:history="1">
        <w:r w:rsidRPr="00D836E6">
          <w:rPr>
            <w:rStyle w:val="Hyperlink"/>
            <w:noProof/>
          </w:rPr>
          <w:t>1008.04 Rate Charged to Applicant or Eligible Individual by Vendor</w:t>
        </w:r>
        <w:r>
          <w:rPr>
            <w:noProof/>
            <w:webHidden/>
          </w:rPr>
          <w:tab/>
        </w:r>
        <w:r>
          <w:rPr>
            <w:noProof/>
            <w:webHidden/>
          </w:rPr>
          <w:fldChar w:fldCharType="begin"/>
        </w:r>
        <w:r>
          <w:rPr>
            <w:noProof/>
            <w:webHidden/>
          </w:rPr>
          <w:instrText xml:space="preserve"> PAGEREF _Toc19112300 \h </w:instrText>
        </w:r>
        <w:r>
          <w:rPr>
            <w:noProof/>
            <w:webHidden/>
          </w:rPr>
        </w:r>
        <w:r>
          <w:rPr>
            <w:noProof/>
            <w:webHidden/>
          </w:rPr>
          <w:fldChar w:fldCharType="separate"/>
        </w:r>
        <w:r>
          <w:rPr>
            <w:noProof/>
            <w:webHidden/>
          </w:rPr>
          <w:t>11</w:t>
        </w:r>
        <w:r>
          <w:rPr>
            <w:noProof/>
            <w:webHidden/>
          </w:rPr>
          <w:fldChar w:fldCharType="end"/>
        </w:r>
      </w:hyperlink>
    </w:p>
    <w:p w14:paraId="3C95831C" w14:textId="77777777" w:rsidR="00A0463A" w:rsidRDefault="00A0463A">
      <w:pPr>
        <w:pStyle w:val="TOC1"/>
        <w:tabs>
          <w:tab w:val="right" w:leader="dot" w:pos="10070"/>
        </w:tabs>
        <w:rPr>
          <w:rFonts w:asciiTheme="minorHAnsi" w:hAnsiTheme="minorHAnsi" w:cstheme="minorBidi"/>
          <w:b w:val="0"/>
          <w:noProof/>
          <w:lang w:eastAsia="zh-CN"/>
        </w:rPr>
      </w:pPr>
      <w:hyperlink w:anchor="_Toc19112301" w:history="1">
        <w:r w:rsidRPr="00D836E6">
          <w:rPr>
            <w:rStyle w:val="Hyperlink"/>
            <w:noProof/>
          </w:rPr>
          <w:t>1009 Methods of Procurement of Goods and Services</w:t>
        </w:r>
        <w:r>
          <w:rPr>
            <w:noProof/>
            <w:webHidden/>
          </w:rPr>
          <w:tab/>
        </w:r>
        <w:r>
          <w:rPr>
            <w:noProof/>
            <w:webHidden/>
          </w:rPr>
          <w:fldChar w:fldCharType="begin"/>
        </w:r>
        <w:r>
          <w:rPr>
            <w:noProof/>
            <w:webHidden/>
          </w:rPr>
          <w:instrText xml:space="preserve"> PAGEREF _Toc19112301 \h </w:instrText>
        </w:r>
        <w:r>
          <w:rPr>
            <w:noProof/>
            <w:webHidden/>
          </w:rPr>
        </w:r>
        <w:r>
          <w:rPr>
            <w:noProof/>
            <w:webHidden/>
          </w:rPr>
          <w:fldChar w:fldCharType="separate"/>
        </w:r>
        <w:r>
          <w:rPr>
            <w:noProof/>
            <w:webHidden/>
          </w:rPr>
          <w:t>11</w:t>
        </w:r>
        <w:r>
          <w:rPr>
            <w:noProof/>
            <w:webHidden/>
          </w:rPr>
          <w:fldChar w:fldCharType="end"/>
        </w:r>
      </w:hyperlink>
    </w:p>
    <w:p w14:paraId="4ED38DF5" w14:textId="77777777" w:rsidR="00A0463A" w:rsidRDefault="00A0463A" w:rsidP="00A0463A">
      <w:pPr>
        <w:pStyle w:val="TOC2"/>
        <w:rPr>
          <w:rFonts w:asciiTheme="minorHAnsi" w:hAnsiTheme="minorHAnsi" w:cstheme="minorBidi"/>
          <w:noProof/>
          <w:lang w:eastAsia="zh-CN"/>
        </w:rPr>
      </w:pPr>
      <w:hyperlink w:anchor="_Toc19112302" w:history="1">
        <w:r w:rsidRPr="00D836E6">
          <w:rPr>
            <w:rStyle w:val="Hyperlink"/>
            <w:noProof/>
          </w:rPr>
          <w:t>1009.01 State Contracts</w:t>
        </w:r>
        <w:r>
          <w:rPr>
            <w:noProof/>
            <w:webHidden/>
          </w:rPr>
          <w:tab/>
        </w:r>
        <w:r>
          <w:rPr>
            <w:noProof/>
            <w:webHidden/>
          </w:rPr>
          <w:fldChar w:fldCharType="begin"/>
        </w:r>
        <w:r>
          <w:rPr>
            <w:noProof/>
            <w:webHidden/>
          </w:rPr>
          <w:instrText xml:space="preserve"> PAGEREF _Toc19112302 \h </w:instrText>
        </w:r>
        <w:r>
          <w:rPr>
            <w:noProof/>
            <w:webHidden/>
          </w:rPr>
        </w:r>
        <w:r>
          <w:rPr>
            <w:noProof/>
            <w:webHidden/>
          </w:rPr>
          <w:fldChar w:fldCharType="separate"/>
        </w:r>
        <w:r>
          <w:rPr>
            <w:noProof/>
            <w:webHidden/>
          </w:rPr>
          <w:t>11</w:t>
        </w:r>
        <w:r>
          <w:rPr>
            <w:noProof/>
            <w:webHidden/>
          </w:rPr>
          <w:fldChar w:fldCharType="end"/>
        </w:r>
      </w:hyperlink>
    </w:p>
    <w:p w14:paraId="24F9C01B" w14:textId="77777777" w:rsidR="00A0463A" w:rsidRDefault="00A0463A" w:rsidP="00A0463A">
      <w:pPr>
        <w:pStyle w:val="TOC2"/>
        <w:rPr>
          <w:rFonts w:asciiTheme="minorHAnsi" w:hAnsiTheme="minorHAnsi" w:cstheme="minorBidi"/>
          <w:noProof/>
          <w:lang w:eastAsia="zh-CN"/>
        </w:rPr>
      </w:pPr>
      <w:hyperlink w:anchor="_Toc19112303" w:history="1">
        <w:r w:rsidRPr="00D836E6">
          <w:rPr>
            <w:rStyle w:val="Hyperlink"/>
            <w:noProof/>
          </w:rPr>
          <w:t>1009.02 Purchase Directly from Vendor (less than $5,000)</w:t>
        </w:r>
        <w:r>
          <w:rPr>
            <w:noProof/>
            <w:webHidden/>
          </w:rPr>
          <w:tab/>
        </w:r>
        <w:r>
          <w:rPr>
            <w:noProof/>
            <w:webHidden/>
          </w:rPr>
          <w:fldChar w:fldCharType="begin"/>
        </w:r>
        <w:r>
          <w:rPr>
            <w:noProof/>
            <w:webHidden/>
          </w:rPr>
          <w:instrText xml:space="preserve"> PAGEREF _Toc19112303 \h </w:instrText>
        </w:r>
        <w:r>
          <w:rPr>
            <w:noProof/>
            <w:webHidden/>
          </w:rPr>
        </w:r>
        <w:r>
          <w:rPr>
            <w:noProof/>
            <w:webHidden/>
          </w:rPr>
          <w:fldChar w:fldCharType="separate"/>
        </w:r>
        <w:r>
          <w:rPr>
            <w:noProof/>
            <w:webHidden/>
          </w:rPr>
          <w:t>11</w:t>
        </w:r>
        <w:r>
          <w:rPr>
            <w:noProof/>
            <w:webHidden/>
          </w:rPr>
          <w:fldChar w:fldCharType="end"/>
        </w:r>
      </w:hyperlink>
    </w:p>
    <w:p w14:paraId="1C4B85F5" w14:textId="77777777" w:rsidR="00A0463A" w:rsidRDefault="00A0463A" w:rsidP="00A0463A">
      <w:pPr>
        <w:pStyle w:val="TOC2"/>
        <w:rPr>
          <w:rFonts w:asciiTheme="minorHAnsi" w:hAnsiTheme="minorHAnsi" w:cstheme="minorBidi"/>
          <w:noProof/>
          <w:lang w:eastAsia="zh-CN"/>
        </w:rPr>
      </w:pPr>
      <w:hyperlink w:anchor="_Toc19112304" w:history="1">
        <w:r w:rsidRPr="00D836E6">
          <w:rPr>
            <w:rStyle w:val="Hyperlink"/>
            <w:noProof/>
          </w:rPr>
          <w:t>1009.03 Competitive Bidding</w:t>
        </w:r>
        <w:r>
          <w:rPr>
            <w:noProof/>
            <w:webHidden/>
          </w:rPr>
          <w:tab/>
        </w:r>
        <w:r>
          <w:rPr>
            <w:noProof/>
            <w:webHidden/>
          </w:rPr>
          <w:fldChar w:fldCharType="begin"/>
        </w:r>
        <w:r>
          <w:rPr>
            <w:noProof/>
            <w:webHidden/>
          </w:rPr>
          <w:instrText xml:space="preserve"> PAGEREF _Toc19112304 \h </w:instrText>
        </w:r>
        <w:r>
          <w:rPr>
            <w:noProof/>
            <w:webHidden/>
          </w:rPr>
        </w:r>
        <w:r>
          <w:rPr>
            <w:noProof/>
            <w:webHidden/>
          </w:rPr>
          <w:fldChar w:fldCharType="separate"/>
        </w:r>
        <w:r>
          <w:rPr>
            <w:noProof/>
            <w:webHidden/>
          </w:rPr>
          <w:t>12</w:t>
        </w:r>
        <w:r>
          <w:rPr>
            <w:noProof/>
            <w:webHidden/>
          </w:rPr>
          <w:fldChar w:fldCharType="end"/>
        </w:r>
      </w:hyperlink>
    </w:p>
    <w:p w14:paraId="185EB9AF" w14:textId="0B42564A" w:rsidR="00A0463A" w:rsidRDefault="00A0463A" w:rsidP="00A0463A">
      <w:pPr>
        <w:pStyle w:val="TOC2"/>
        <w:rPr>
          <w:rFonts w:asciiTheme="minorHAnsi" w:hAnsiTheme="minorHAnsi" w:cstheme="minorBidi"/>
          <w:noProof/>
          <w:lang w:eastAsia="zh-CN"/>
        </w:rPr>
      </w:pPr>
      <w:hyperlink w:anchor="_Toc19112305" w:history="1">
        <w:r w:rsidRPr="00D836E6">
          <w:rPr>
            <w:rStyle w:val="Hyperlink"/>
            <w:noProof/>
          </w:rPr>
          <w:t xml:space="preserve">1009.04 Circumstances Permitting Direct Purchase from Vendor for Goods/Services Costing </w:t>
        </w:r>
        <w:r>
          <w:rPr>
            <w:rStyle w:val="Hyperlink"/>
            <w:noProof/>
          </w:rPr>
          <w:br/>
        </w:r>
        <w:r w:rsidRPr="00D836E6">
          <w:rPr>
            <w:rStyle w:val="Hyperlink"/>
            <w:noProof/>
          </w:rPr>
          <w:t>over $5,000</w:t>
        </w:r>
        <w:r>
          <w:rPr>
            <w:noProof/>
            <w:webHidden/>
          </w:rPr>
          <w:tab/>
        </w:r>
        <w:r>
          <w:rPr>
            <w:noProof/>
            <w:webHidden/>
          </w:rPr>
          <w:fldChar w:fldCharType="begin"/>
        </w:r>
        <w:r>
          <w:rPr>
            <w:noProof/>
            <w:webHidden/>
          </w:rPr>
          <w:instrText xml:space="preserve"> PAGEREF _Toc19112305 \h </w:instrText>
        </w:r>
        <w:r>
          <w:rPr>
            <w:noProof/>
            <w:webHidden/>
          </w:rPr>
        </w:r>
        <w:r>
          <w:rPr>
            <w:noProof/>
            <w:webHidden/>
          </w:rPr>
          <w:fldChar w:fldCharType="separate"/>
        </w:r>
        <w:r>
          <w:rPr>
            <w:noProof/>
            <w:webHidden/>
          </w:rPr>
          <w:t>12</w:t>
        </w:r>
        <w:r>
          <w:rPr>
            <w:noProof/>
            <w:webHidden/>
          </w:rPr>
          <w:fldChar w:fldCharType="end"/>
        </w:r>
      </w:hyperlink>
    </w:p>
    <w:p w14:paraId="05063277" w14:textId="77777777" w:rsidR="00A0463A" w:rsidRDefault="00A0463A">
      <w:pPr>
        <w:pStyle w:val="TOC1"/>
        <w:tabs>
          <w:tab w:val="right" w:leader="dot" w:pos="10070"/>
        </w:tabs>
        <w:rPr>
          <w:rFonts w:asciiTheme="minorHAnsi" w:hAnsiTheme="minorHAnsi" w:cstheme="minorBidi"/>
          <w:b w:val="0"/>
          <w:noProof/>
          <w:lang w:eastAsia="zh-CN"/>
        </w:rPr>
      </w:pPr>
      <w:hyperlink w:anchor="_Toc19112306" w:history="1">
        <w:r w:rsidRPr="00D836E6">
          <w:rPr>
            <w:rStyle w:val="Hyperlink"/>
            <w:noProof/>
          </w:rPr>
          <w:t>1010 Petty Cash Vouchering System</w:t>
        </w:r>
        <w:r>
          <w:rPr>
            <w:noProof/>
            <w:webHidden/>
          </w:rPr>
          <w:tab/>
        </w:r>
        <w:r>
          <w:rPr>
            <w:noProof/>
            <w:webHidden/>
          </w:rPr>
          <w:fldChar w:fldCharType="begin"/>
        </w:r>
        <w:r>
          <w:rPr>
            <w:noProof/>
            <w:webHidden/>
          </w:rPr>
          <w:instrText xml:space="preserve"> PAGEREF _Toc19112306 \h </w:instrText>
        </w:r>
        <w:r>
          <w:rPr>
            <w:noProof/>
            <w:webHidden/>
          </w:rPr>
        </w:r>
        <w:r>
          <w:rPr>
            <w:noProof/>
            <w:webHidden/>
          </w:rPr>
          <w:fldChar w:fldCharType="separate"/>
        </w:r>
        <w:r>
          <w:rPr>
            <w:noProof/>
            <w:webHidden/>
          </w:rPr>
          <w:t>13</w:t>
        </w:r>
        <w:r>
          <w:rPr>
            <w:noProof/>
            <w:webHidden/>
          </w:rPr>
          <w:fldChar w:fldCharType="end"/>
        </w:r>
      </w:hyperlink>
    </w:p>
    <w:p w14:paraId="59CAA212" w14:textId="77777777" w:rsidR="00A0463A" w:rsidRDefault="00A0463A">
      <w:pPr>
        <w:pStyle w:val="TOC1"/>
        <w:tabs>
          <w:tab w:val="right" w:leader="dot" w:pos="10070"/>
        </w:tabs>
        <w:rPr>
          <w:rFonts w:asciiTheme="minorHAnsi" w:hAnsiTheme="minorHAnsi" w:cstheme="minorBidi"/>
          <w:b w:val="0"/>
          <w:noProof/>
          <w:lang w:eastAsia="zh-CN"/>
        </w:rPr>
      </w:pPr>
      <w:hyperlink w:anchor="_Toc19112307" w:history="1">
        <w:r w:rsidRPr="00D836E6">
          <w:rPr>
            <w:rStyle w:val="Hyperlink"/>
            <w:noProof/>
          </w:rPr>
          <w:t>1011 GED Testing Procurement Arrangements</w:t>
        </w:r>
        <w:r>
          <w:rPr>
            <w:noProof/>
            <w:webHidden/>
          </w:rPr>
          <w:tab/>
        </w:r>
        <w:r>
          <w:rPr>
            <w:noProof/>
            <w:webHidden/>
          </w:rPr>
          <w:fldChar w:fldCharType="begin"/>
        </w:r>
        <w:r>
          <w:rPr>
            <w:noProof/>
            <w:webHidden/>
          </w:rPr>
          <w:instrText xml:space="preserve"> PAGEREF _Toc19112307 \h </w:instrText>
        </w:r>
        <w:r>
          <w:rPr>
            <w:noProof/>
            <w:webHidden/>
          </w:rPr>
        </w:r>
        <w:r>
          <w:rPr>
            <w:noProof/>
            <w:webHidden/>
          </w:rPr>
          <w:fldChar w:fldCharType="separate"/>
        </w:r>
        <w:r>
          <w:rPr>
            <w:noProof/>
            <w:webHidden/>
          </w:rPr>
          <w:t>13</w:t>
        </w:r>
        <w:r>
          <w:rPr>
            <w:noProof/>
            <w:webHidden/>
          </w:rPr>
          <w:fldChar w:fldCharType="end"/>
        </w:r>
      </w:hyperlink>
    </w:p>
    <w:p w14:paraId="4DB87823" w14:textId="77777777" w:rsidR="00A0463A" w:rsidRDefault="00A0463A">
      <w:pPr>
        <w:pStyle w:val="TOC1"/>
        <w:tabs>
          <w:tab w:val="right" w:leader="dot" w:pos="10070"/>
        </w:tabs>
        <w:rPr>
          <w:rFonts w:asciiTheme="minorHAnsi" w:hAnsiTheme="minorHAnsi" w:cstheme="minorBidi"/>
          <w:b w:val="0"/>
          <w:noProof/>
          <w:lang w:eastAsia="zh-CN"/>
        </w:rPr>
      </w:pPr>
      <w:hyperlink w:anchor="_Toc19112308" w:history="1">
        <w:r w:rsidRPr="00D836E6">
          <w:rPr>
            <w:rStyle w:val="Hyperlink"/>
            <w:noProof/>
          </w:rPr>
          <w:t>1012 Recurring Payments (Maintenance &amp; Transportation)</w:t>
        </w:r>
        <w:r>
          <w:rPr>
            <w:noProof/>
            <w:webHidden/>
          </w:rPr>
          <w:tab/>
        </w:r>
        <w:r>
          <w:rPr>
            <w:noProof/>
            <w:webHidden/>
          </w:rPr>
          <w:fldChar w:fldCharType="begin"/>
        </w:r>
        <w:r>
          <w:rPr>
            <w:noProof/>
            <w:webHidden/>
          </w:rPr>
          <w:instrText xml:space="preserve"> PAGEREF _Toc19112308 \h </w:instrText>
        </w:r>
        <w:r>
          <w:rPr>
            <w:noProof/>
            <w:webHidden/>
          </w:rPr>
        </w:r>
        <w:r>
          <w:rPr>
            <w:noProof/>
            <w:webHidden/>
          </w:rPr>
          <w:fldChar w:fldCharType="separate"/>
        </w:r>
        <w:r>
          <w:rPr>
            <w:noProof/>
            <w:webHidden/>
          </w:rPr>
          <w:t>13</w:t>
        </w:r>
        <w:r>
          <w:rPr>
            <w:noProof/>
            <w:webHidden/>
          </w:rPr>
          <w:fldChar w:fldCharType="end"/>
        </w:r>
      </w:hyperlink>
    </w:p>
    <w:p w14:paraId="38E5AA43" w14:textId="77777777" w:rsidR="00A0463A" w:rsidRDefault="00A0463A" w:rsidP="00A0463A">
      <w:pPr>
        <w:pStyle w:val="TOC2"/>
        <w:rPr>
          <w:rFonts w:asciiTheme="minorHAnsi" w:hAnsiTheme="minorHAnsi" w:cstheme="minorBidi"/>
          <w:noProof/>
          <w:lang w:eastAsia="zh-CN"/>
        </w:rPr>
      </w:pPr>
      <w:hyperlink w:anchor="_Toc19112309" w:history="1">
        <w:r w:rsidRPr="00D836E6">
          <w:rPr>
            <w:rStyle w:val="Hyperlink"/>
            <w:noProof/>
          </w:rPr>
          <w:t>1012.01 Provision of Maintenance &amp; Transportation</w:t>
        </w:r>
        <w:r>
          <w:rPr>
            <w:noProof/>
            <w:webHidden/>
          </w:rPr>
          <w:tab/>
        </w:r>
        <w:r>
          <w:rPr>
            <w:noProof/>
            <w:webHidden/>
          </w:rPr>
          <w:fldChar w:fldCharType="begin"/>
        </w:r>
        <w:r>
          <w:rPr>
            <w:noProof/>
            <w:webHidden/>
          </w:rPr>
          <w:instrText xml:space="preserve"> PAGEREF _Toc19112309 \h </w:instrText>
        </w:r>
        <w:r>
          <w:rPr>
            <w:noProof/>
            <w:webHidden/>
          </w:rPr>
        </w:r>
        <w:r>
          <w:rPr>
            <w:noProof/>
            <w:webHidden/>
          </w:rPr>
          <w:fldChar w:fldCharType="separate"/>
        </w:r>
        <w:r>
          <w:rPr>
            <w:noProof/>
            <w:webHidden/>
          </w:rPr>
          <w:t>13</w:t>
        </w:r>
        <w:r>
          <w:rPr>
            <w:noProof/>
            <w:webHidden/>
          </w:rPr>
          <w:fldChar w:fldCharType="end"/>
        </w:r>
      </w:hyperlink>
    </w:p>
    <w:p w14:paraId="5DC1941F" w14:textId="77777777" w:rsidR="00A0463A" w:rsidRDefault="00A0463A" w:rsidP="00A0463A">
      <w:pPr>
        <w:pStyle w:val="TOC2"/>
        <w:rPr>
          <w:rFonts w:asciiTheme="minorHAnsi" w:hAnsiTheme="minorHAnsi" w:cstheme="minorBidi"/>
          <w:noProof/>
          <w:lang w:eastAsia="zh-CN"/>
        </w:rPr>
      </w:pPr>
      <w:hyperlink w:anchor="_Toc19112310" w:history="1">
        <w:r w:rsidRPr="00D836E6">
          <w:rPr>
            <w:rStyle w:val="Hyperlink"/>
            <w:noProof/>
          </w:rPr>
          <w:t>1012.02 IPE Service</w:t>
        </w:r>
        <w:r>
          <w:rPr>
            <w:noProof/>
            <w:webHidden/>
          </w:rPr>
          <w:tab/>
        </w:r>
        <w:r>
          <w:rPr>
            <w:noProof/>
            <w:webHidden/>
          </w:rPr>
          <w:fldChar w:fldCharType="begin"/>
        </w:r>
        <w:r>
          <w:rPr>
            <w:noProof/>
            <w:webHidden/>
          </w:rPr>
          <w:instrText xml:space="preserve"> PAGEREF _Toc19112310 \h </w:instrText>
        </w:r>
        <w:r>
          <w:rPr>
            <w:noProof/>
            <w:webHidden/>
          </w:rPr>
        </w:r>
        <w:r>
          <w:rPr>
            <w:noProof/>
            <w:webHidden/>
          </w:rPr>
          <w:fldChar w:fldCharType="separate"/>
        </w:r>
        <w:r>
          <w:rPr>
            <w:noProof/>
            <w:webHidden/>
          </w:rPr>
          <w:t>13</w:t>
        </w:r>
        <w:r>
          <w:rPr>
            <w:noProof/>
            <w:webHidden/>
          </w:rPr>
          <w:fldChar w:fldCharType="end"/>
        </w:r>
      </w:hyperlink>
    </w:p>
    <w:p w14:paraId="665C438C" w14:textId="77777777" w:rsidR="00A0463A" w:rsidRDefault="00A0463A" w:rsidP="00A0463A">
      <w:pPr>
        <w:pStyle w:val="TOC2"/>
        <w:rPr>
          <w:rFonts w:asciiTheme="minorHAnsi" w:hAnsiTheme="minorHAnsi" w:cstheme="minorBidi"/>
          <w:noProof/>
          <w:lang w:eastAsia="zh-CN"/>
        </w:rPr>
      </w:pPr>
      <w:hyperlink w:anchor="_Toc19112311" w:history="1">
        <w:r w:rsidRPr="00D836E6">
          <w:rPr>
            <w:rStyle w:val="Hyperlink"/>
            <w:noProof/>
          </w:rPr>
          <w:t>1012.03 Form of Payment for M&amp;T</w:t>
        </w:r>
        <w:r>
          <w:rPr>
            <w:noProof/>
            <w:webHidden/>
          </w:rPr>
          <w:tab/>
        </w:r>
        <w:r>
          <w:rPr>
            <w:noProof/>
            <w:webHidden/>
          </w:rPr>
          <w:fldChar w:fldCharType="begin"/>
        </w:r>
        <w:r>
          <w:rPr>
            <w:noProof/>
            <w:webHidden/>
          </w:rPr>
          <w:instrText xml:space="preserve"> PAGEREF _Toc19112311 \h </w:instrText>
        </w:r>
        <w:r>
          <w:rPr>
            <w:noProof/>
            <w:webHidden/>
          </w:rPr>
        </w:r>
        <w:r>
          <w:rPr>
            <w:noProof/>
            <w:webHidden/>
          </w:rPr>
          <w:fldChar w:fldCharType="separate"/>
        </w:r>
        <w:r>
          <w:rPr>
            <w:noProof/>
            <w:webHidden/>
          </w:rPr>
          <w:t>14</w:t>
        </w:r>
        <w:r>
          <w:rPr>
            <w:noProof/>
            <w:webHidden/>
          </w:rPr>
          <w:fldChar w:fldCharType="end"/>
        </w:r>
      </w:hyperlink>
    </w:p>
    <w:p w14:paraId="7C984D56" w14:textId="77777777" w:rsidR="00A0463A" w:rsidRDefault="00A0463A" w:rsidP="00A0463A">
      <w:pPr>
        <w:pStyle w:val="TOC2"/>
        <w:rPr>
          <w:rFonts w:asciiTheme="minorHAnsi" w:hAnsiTheme="minorHAnsi" w:cstheme="minorBidi"/>
          <w:noProof/>
          <w:lang w:eastAsia="zh-CN"/>
        </w:rPr>
      </w:pPr>
      <w:hyperlink w:anchor="_Toc19112312" w:history="1">
        <w:r w:rsidRPr="00D836E6">
          <w:rPr>
            <w:rStyle w:val="Hyperlink"/>
            <w:noProof/>
          </w:rPr>
          <w:t>1012.04 Procedures to Establish M&amp;T</w:t>
        </w:r>
        <w:r>
          <w:rPr>
            <w:noProof/>
            <w:webHidden/>
          </w:rPr>
          <w:tab/>
        </w:r>
        <w:r>
          <w:rPr>
            <w:noProof/>
            <w:webHidden/>
          </w:rPr>
          <w:fldChar w:fldCharType="begin"/>
        </w:r>
        <w:r>
          <w:rPr>
            <w:noProof/>
            <w:webHidden/>
          </w:rPr>
          <w:instrText xml:space="preserve"> PAGEREF _Toc19112312 \h </w:instrText>
        </w:r>
        <w:r>
          <w:rPr>
            <w:noProof/>
            <w:webHidden/>
          </w:rPr>
        </w:r>
        <w:r>
          <w:rPr>
            <w:noProof/>
            <w:webHidden/>
          </w:rPr>
          <w:fldChar w:fldCharType="separate"/>
        </w:r>
        <w:r>
          <w:rPr>
            <w:noProof/>
            <w:webHidden/>
          </w:rPr>
          <w:t>14</w:t>
        </w:r>
        <w:r>
          <w:rPr>
            <w:noProof/>
            <w:webHidden/>
          </w:rPr>
          <w:fldChar w:fldCharType="end"/>
        </w:r>
      </w:hyperlink>
    </w:p>
    <w:p w14:paraId="79DBE9A1" w14:textId="77777777" w:rsidR="00A0463A" w:rsidRDefault="00A0463A" w:rsidP="00A0463A">
      <w:pPr>
        <w:pStyle w:val="TOC2"/>
        <w:rPr>
          <w:rFonts w:asciiTheme="minorHAnsi" w:hAnsiTheme="minorHAnsi" w:cstheme="minorBidi"/>
          <w:noProof/>
          <w:lang w:eastAsia="zh-CN"/>
        </w:rPr>
      </w:pPr>
      <w:hyperlink w:anchor="_Toc19112313" w:history="1">
        <w:r w:rsidRPr="00D836E6">
          <w:rPr>
            <w:rStyle w:val="Hyperlink"/>
            <w:noProof/>
          </w:rPr>
          <w:t>1012.05 Approval of M&amp;T</w:t>
        </w:r>
        <w:r>
          <w:rPr>
            <w:noProof/>
            <w:webHidden/>
          </w:rPr>
          <w:tab/>
        </w:r>
        <w:r>
          <w:rPr>
            <w:noProof/>
            <w:webHidden/>
          </w:rPr>
          <w:fldChar w:fldCharType="begin"/>
        </w:r>
        <w:r>
          <w:rPr>
            <w:noProof/>
            <w:webHidden/>
          </w:rPr>
          <w:instrText xml:space="preserve"> PAGEREF _Toc19112313 \h </w:instrText>
        </w:r>
        <w:r>
          <w:rPr>
            <w:noProof/>
            <w:webHidden/>
          </w:rPr>
        </w:r>
        <w:r>
          <w:rPr>
            <w:noProof/>
            <w:webHidden/>
          </w:rPr>
          <w:fldChar w:fldCharType="separate"/>
        </w:r>
        <w:r>
          <w:rPr>
            <w:noProof/>
            <w:webHidden/>
          </w:rPr>
          <w:t>14</w:t>
        </w:r>
        <w:r>
          <w:rPr>
            <w:noProof/>
            <w:webHidden/>
          </w:rPr>
          <w:fldChar w:fldCharType="end"/>
        </w:r>
      </w:hyperlink>
    </w:p>
    <w:p w14:paraId="049EBC67" w14:textId="77777777" w:rsidR="00A0463A" w:rsidRDefault="00A0463A" w:rsidP="00A0463A">
      <w:pPr>
        <w:pStyle w:val="TOC2"/>
        <w:rPr>
          <w:rFonts w:asciiTheme="minorHAnsi" w:hAnsiTheme="minorHAnsi" w:cstheme="minorBidi"/>
          <w:noProof/>
          <w:lang w:eastAsia="zh-CN"/>
        </w:rPr>
      </w:pPr>
      <w:hyperlink w:anchor="_Toc19112314" w:history="1">
        <w:r w:rsidRPr="00D836E6">
          <w:rPr>
            <w:rStyle w:val="Hyperlink"/>
            <w:noProof/>
          </w:rPr>
          <w:t>1012.06 Monitoring of M&amp;T Payments and Usage</w:t>
        </w:r>
        <w:r>
          <w:rPr>
            <w:noProof/>
            <w:webHidden/>
          </w:rPr>
          <w:tab/>
        </w:r>
        <w:r>
          <w:rPr>
            <w:noProof/>
            <w:webHidden/>
          </w:rPr>
          <w:fldChar w:fldCharType="begin"/>
        </w:r>
        <w:r>
          <w:rPr>
            <w:noProof/>
            <w:webHidden/>
          </w:rPr>
          <w:instrText xml:space="preserve"> PAGEREF _Toc19112314 \h </w:instrText>
        </w:r>
        <w:r>
          <w:rPr>
            <w:noProof/>
            <w:webHidden/>
          </w:rPr>
        </w:r>
        <w:r>
          <w:rPr>
            <w:noProof/>
            <w:webHidden/>
          </w:rPr>
          <w:fldChar w:fldCharType="separate"/>
        </w:r>
        <w:r>
          <w:rPr>
            <w:noProof/>
            <w:webHidden/>
          </w:rPr>
          <w:t>14</w:t>
        </w:r>
        <w:r>
          <w:rPr>
            <w:noProof/>
            <w:webHidden/>
          </w:rPr>
          <w:fldChar w:fldCharType="end"/>
        </w:r>
      </w:hyperlink>
    </w:p>
    <w:p w14:paraId="58AE7915" w14:textId="77777777" w:rsidR="00A0463A" w:rsidRDefault="00A0463A">
      <w:pPr>
        <w:pStyle w:val="TOC1"/>
        <w:tabs>
          <w:tab w:val="right" w:leader="dot" w:pos="10070"/>
        </w:tabs>
        <w:rPr>
          <w:rFonts w:asciiTheme="minorHAnsi" w:hAnsiTheme="minorHAnsi" w:cstheme="minorBidi"/>
          <w:b w:val="0"/>
          <w:noProof/>
          <w:lang w:eastAsia="zh-CN"/>
        </w:rPr>
      </w:pPr>
      <w:hyperlink w:anchor="_Toc19112315" w:history="1">
        <w:r w:rsidRPr="00D836E6">
          <w:rPr>
            <w:rStyle w:val="Hyperlink"/>
            <w:noProof/>
          </w:rPr>
          <w:t>1013 Issuance of Goods</w:t>
        </w:r>
        <w:r>
          <w:rPr>
            <w:noProof/>
            <w:webHidden/>
          </w:rPr>
          <w:tab/>
        </w:r>
        <w:r>
          <w:rPr>
            <w:noProof/>
            <w:webHidden/>
          </w:rPr>
          <w:fldChar w:fldCharType="begin"/>
        </w:r>
        <w:r>
          <w:rPr>
            <w:noProof/>
            <w:webHidden/>
          </w:rPr>
          <w:instrText xml:space="preserve"> PAGEREF _Toc19112315 \h </w:instrText>
        </w:r>
        <w:r>
          <w:rPr>
            <w:noProof/>
            <w:webHidden/>
          </w:rPr>
        </w:r>
        <w:r>
          <w:rPr>
            <w:noProof/>
            <w:webHidden/>
          </w:rPr>
          <w:fldChar w:fldCharType="separate"/>
        </w:r>
        <w:r>
          <w:rPr>
            <w:noProof/>
            <w:webHidden/>
          </w:rPr>
          <w:t>14</w:t>
        </w:r>
        <w:r>
          <w:rPr>
            <w:noProof/>
            <w:webHidden/>
          </w:rPr>
          <w:fldChar w:fldCharType="end"/>
        </w:r>
      </w:hyperlink>
    </w:p>
    <w:p w14:paraId="38680747" w14:textId="77777777" w:rsidR="00A0463A" w:rsidRDefault="00A0463A" w:rsidP="00A0463A">
      <w:pPr>
        <w:pStyle w:val="TOC2"/>
        <w:rPr>
          <w:rFonts w:asciiTheme="minorHAnsi" w:hAnsiTheme="minorHAnsi" w:cstheme="minorBidi"/>
          <w:noProof/>
          <w:lang w:eastAsia="zh-CN"/>
        </w:rPr>
      </w:pPr>
      <w:hyperlink w:anchor="_Toc19112316" w:history="1">
        <w:r w:rsidRPr="00D836E6">
          <w:rPr>
            <w:rStyle w:val="Hyperlink"/>
            <w:noProof/>
          </w:rPr>
          <w:t>1013.01 Ownership of Goods</w:t>
        </w:r>
        <w:r>
          <w:rPr>
            <w:noProof/>
            <w:webHidden/>
          </w:rPr>
          <w:tab/>
        </w:r>
        <w:r>
          <w:rPr>
            <w:noProof/>
            <w:webHidden/>
          </w:rPr>
          <w:fldChar w:fldCharType="begin"/>
        </w:r>
        <w:r>
          <w:rPr>
            <w:noProof/>
            <w:webHidden/>
          </w:rPr>
          <w:instrText xml:space="preserve"> PAGEREF _Toc19112316 \h </w:instrText>
        </w:r>
        <w:r>
          <w:rPr>
            <w:noProof/>
            <w:webHidden/>
          </w:rPr>
        </w:r>
        <w:r>
          <w:rPr>
            <w:noProof/>
            <w:webHidden/>
          </w:rPr>
          <w:fldChar w:fldCharType="separate"/>
        </w:r>
        <w:r>
          <w:rPr>
            <w:noProof/>
            <w:webHidden/>
          </w:rPr>
          <w:t>15</w:t>
        </w:r>
        <w:r>
          <w:rPr>
            <w:noProof/>
            <w:webHidden/>
          </w:rPr>
          <w:fldChar w:fldCharType="end"/>
        </w:r>
      </w:hyperlink>
    </w:p>
    <w:p w14:paraId="09EBF0CF" w14:textId="77777777" w:rsidR="00A0463A" w:rsidRDefault="00A0463A" w:rsidP="00A0463A">
      <w:pPr>
        <w:pStyle w:val="TOC2"/>
        <w:rPr>
          <w:rFonts w:asciiTheme="minorHAnsi" w:hAnsiTheme="minorHAnsi" w:cstheme="minorBidi"/>
          <w:noProof/>
          <w:lang w:eastAsia="zh-CN"/>
        </w:rPr>
      </w:pPr>
      <w:hyperlink w:anchor="_Toc19112317" w:history="1">
        <w:r w:rsidRPr="00D836E6">
          <w:rPr>
            <w:rStyle w:val="Hyperlink"/>
            <w:noProof/>
          </w:rPr>
          <w:t>1013.02 Maintenance of Goods</w:t>
        </w:r>
        <w:r>
          <w:rPr>
            <w:noProof/>
            <w:webHidden/>
          </w:rPr>
          <w:tab/>
        </w:r>
        <w:r>
          <w:rPr>
            <w:noProof/>
            <w:webHidden/>
          </w:rPr>
          <w:fldChar w:fldCharType="begin"/>
        </w:r>
        <w:r>
          <w:rPr>
            <w:noProof/>
            <w:webHidden/>
          </w:rPr>
          <w:instrText xml:space="preserve"> PAGEREF _Toc19112317 \h </w:instrText>
        </w:r>
        <w:r>
          <w:rPr>
            <w:noProof/>
            <w:webHidden/>
          </w:rPr>
        </w:r>
        <w:r>
          <w:rPr>
            <w:noProof/>
            <w:webHidden/>
          </w:rPr>
          <w:fldChar w:fldCharType="separate"/>
        </w:r>
        <w:r>
          <w:rPr>
            <w:noProof/>
            <w:webHidden/>
          </w:rPr>
          <w:t>15</w:t>
        </w:r>
        <w:r>
          <w:rPr>
            <w:noProof/>
            <w:webHidden/>
          </w:rPr>
          <w:fldChar w:fldCharType="end"/>
        </w:r>
      </w:hyperlink>
    </w:p>
    <w:p w14:paraId="3B81E9A6" w14:textId="77777777" w:rsidR="00A0463A" w:rsidRDefault="00A0463A" w:rsidP="00A0463A">
      <w:pPr>
        <w:pStyle w:val="TOC2"/>
        <w:rPr>
          <w:rFonts w:asciiTheme="minorHAnsi" w:hAnsiTheme="minorHAnsi" w:cstheme="minorBidi"/>
          <w:noProof/>
          <w:lang w:eastAsia="zh-CN"/>
        </w:rPr>
      </w:pPr>
      <w:hyperlink w:anchor="_Toc19112318" w:history="1">
        <w:r w:rsidRPr="00D836E6">
          <w:rPr>
            <w:rStyle w:val="Hyperlink"/>
            <w:noProof/>
          </w:rPr>
          <w:t>1013.03 Return of Goods</w:t>
        </w:r>
        <w:r>
          <w:rPr>
            <w:noProof/>
            <w:webHidden/>
          </w:rPr>
          <w:tab/>
        </w:r>
        <w:r>
          <w:rPr>
            <w:noProof/>
            <w:webHidden/>
          </w:rPr>
          <w:fldChar w:fldCharType="begin"/>
        </w:r>
        <w:r>
          <w:rPr>
            <w:noProof/>
            <w:webHidden/>
          </w:rPr>
          <w:instrText xml:space="preserve"> PAGEREF _Toc19112318 \h </w:instrText>
        </w:r>
        <w:r>
          <w:rPr>
            <w:noProof/>
            <w:webHidden/>
          </w:rPr>
        </w:r>
        <w:r>
          <w:rPr>
            <w:noProof/>
            <w:webHidden/>
          </w:rPr>
          <w:fldChar w:fldCharType="separate"/>
        </w:r>
        <w:r>
          <w:rPr>
            <w:noProof/>
            <w:webHidden/>
          </w:rPr>
          <w:t>16</w:t>
        </w:r>
        <w:r>
          <w:rPr>
            <w:noProof/>
            <w:webHidden/>
          </w:rPr>
          <w:fldChar w:fldCharType="end"/>
        </w:r>
      </w:hyperlink>
    </w:p>
    <w:p w14:paraId="01ED64D8" w14:textId="77777777" w:rsidR="00A0463A" w:rsidRDefault="00A0463A">
      <w:pPr>
        <w:pStyle w:val="TOC1"/>
        <w:tabs>
          <w:tab w:val="right" w:leader="dot" w:pos="10070"/>
        </w:tabs>
        <w:rPr>
          <w:rFonts w:asciiTheme="minorHAnsi" w:hAnsiTheme="minorHAnsi" w:cstheme="minorBidi"/>
          <w:b w:val="0"/>
          <w:noProof/>
          <w:lang w:eastAsia="zh-CN"/>
        </w:rPr>
      </w:pPr>
      <w:hyperlink w:anchor="_Toc19112319" w:history="1">
        <w:r w:rsidRPr="00D836E6">
          <w:rPr>
            <w:rStyle w:val="Hyperlink"/>
            <w:noProof/>
          </w:rPr>
          <w:t>1014 Payment to Vendors</w:t>
        </w:r>
        <w:r>
          <w:rPr>
            <w:noProof/>
            <w:webHidden/>
          </w:rPr>
          <w:tab/>
        </w:r>
        <w:r>
          <w:rPr>
            <w:noProof/>
            <w:webHidden/>
          </w:rPr>
          <w:fldChar w:fldCharType="begin"/>
        </w:r>
        <w:r>
          <w:rPr>
            <w:noProof/>
            <w:webHidden/>
          </w:rPr>
          <w:instrText xml:space="preserve"> PAGEREF _Toc19112319 \h </w:instrText>
        </w:r>
        <w:r>
          <w:rPr>
            <w:noProof/>
            <w:webHidden/>
          </w:rPr>
        </w:r>
        <w:r>
          <w:rPr>
            <w:noProof/>
            <w:webHidden/>
          </w:rPr>
          <w:fldChar w:fldCharType="separate"/>
        </w:r>
        <w:r>
          <w:rPr>
            <w:noProof/>
            <w:webHidden/>
          </w:rPr>
          <w:t>16</w:t>
        </w:r>
        <w:r>
          <w:rPr>
            <w:noProof/>
            <w:webHidden/>
          </w:rPr>
          <w:fldChar w:fldCharType="end"/>
        </w:r>
      </w:hyperlink>
    </w:p>
    <w:p w14:paraId="2C71CB05" w14:textId="3774CC54" w:rsidR="006F247B" w:rsidRDefault="00A0463A" w:rsidP="00841766">
      <w:pPr>
        <w:rPr>
          <w:rFonts w:eastAsia="Times New Roman"/>
          <w:color w:val="000000"/>
          <w:sz w:val="24"/>
          <w:szCs w:val="24"/>
        </w:rPr>
      </w:pPr>
      <w:r>
        <w:rPr>
          <w:rFonts w:eastAsia="Times New Roman"/>
          <w:b/>
          <w:color w:val="000000"/>
          <w:sz w:val="24"/>
          <w:szCs w:val="24"/>
        </w:rPr>
        <w:fldChar w:fldCharType="end"/>
      </w:r>
      <w:r w:rsidR="00ED24D8">
        <w:rPr>
          <w:rFonts w:eastAsia="Times New Roman"/>
          <w:color w:val="000000"/>
          <w:sz w:val="24"/>
          <w:szCs w:val="24"/>
        </w:rPr>
        <w:pict w14:anchorId="2C71CC95">
          <v:rect id="_x0000_i1025" style="width:0;height:1.5pt" o:hralign="center" o:hrstd="t" o:hrnoshade="t" o:hr="t" fillcolor="#633" stroked="f"/>
        </w:pict>
      </w:r>
    </w:p>
    <w:p w14:paraId="2C71CB06" w14:textId="4DE3BF64" w:rsidR="006F247B" w:rsidRDefault="001E0CCC" w:rsidP="00E17257">
      <w:pPr>
        <w:pStyle w:val="Heading2"/>
        <w:keepNext/>
      </w:pPr>
      <w:bookmarkStart w:id="2" w:name="_201_Acquisition,_Use"/>
      <w:bookmarkStart w:id="3" w:name="_1001__Purchase"/>
      <w:bookmarkStart w:id="4" w:name="a1001"/>
      <w:bookmarkStart w:id="5" w:name="_Toc19112282"/>
      <w:bookmarkEnd w:id="2"/>
      <w:bookmarkEnd w:id="3"/>
      <w:bookmarkEnd w:id="4"/>
      <w:r>
        <w:t>1001</w:t>
      </w:r>
      <w:r w:rsidR="00A0463A">
        <w:t xml:space="preserve"> </w:t>
      </w:r>
      <w:r>
        <w:t>Purchase Pre-Approval</w:t>
      </w:r>
      <w:bookmarkEnd w:id="5"/>
      <w:r w:rsidR="00A0463A">
        <w:t xml:space="preserve"> </w:t>
      </w:r>
      <w:r w:rsidR="00232DA3">
        <w:br/>
      </w:r>
    </w:p>
    <w:p w14:paraId="2C71CB07" w14:textId="77777777" w:rsidR="006F247B" w:rsidRDefault="006F247B" w:rsidP="00E17257">
      <w:pPr>
        <w:keepNext/>
      </w:pPr>
      <w:r>
        <w:t xml:space="preserve">Payment may be made only for goods and services that have been pre-approved and authorized in writing by a DORS official. </w:t>
      </w:r>
    </w:p>
    <w:p w14:paraId="2C71CB08" w14:textId="77777777" w:rsidR="006F247B" w:rsidRDefault="006F247B" w:rsidP="006F247B"/>
    <w:p w14:paraId="2C71CB09" w14:textId="7B17C9B1" w:rsidR="006F247B" w:rsidRDefault="006F247B" w:rsidP="006F247B">
      <w:pPr>
        <w:pStyle w:val="Heading2"/>
      </w:pPr>
      <w:bookmarkStart w:id="6" w:name="_1002__Notification"/>
      <w:bookmarkStart w:id="7" w:name="a1002"/>
      <w:bookmarkStart w:id="8" w:name="_Toc19112283"/>
      <w:bookmarkEnd w:id="6"/>
      <w:bookmarkEnd w:id="7"/>
      <w:r>
        <w:t>1002</w:t>
      </w:r>
      <w:r w:rsidR="00A0463A">
        <w:t xml:space="preserve"> </w:t>
      </w:r>
      <w:r>
        <w:t>Notification of Appl</w:t>
      </w:r>
      <w:r w:rsidR="001E0CCC">
        <w:t>icants and Eligible Individuals</w:t>
      </w:r>
      <w:bookmarkEnd w:id="8"/>
      <w:r w:rsidR="00A0463A">
        <w:t xml:space="preserve"> </w:t>
      </w:r>
    </w:p>
    <w:p w14:paraId="2C71CB0A" w14:textId="77777777" w:rsidR="006F247B" w:rsidRDefault="006F247B" w:rsidP="006F247B"/>
    <w:p w14:paraId="2C71CB0B" w14:textId="77777777" w:rsidR="006F247B" w:rsidRDefault="006F247B" w:rsidP="006F247B">
      <w:r>
        <w:t>At the initial interview, the time of the Individualized Plan for Employment (IPE) or Independent Living Plan (ILP) development and other times as appropriate, applicants and eligible individuals will be advised of the policies and procedures relating to the purchase of goods and s</w:t>
      </w:r>
      <w:r w:rsidR="001E0CCC">
        <w:t>ervices which will affect them.</w:t>
      </w:r>
    </w:p>
    <w:p w14:paraId="2C71CB0C" w14:textId="77777777" w:rsidR="006F247B" w:rsidRDefault="006F247B" w:rsidP="006F247B"/>
    <w:p w14:paraId="2C71CB0D" w14:textId="77777777" w:rsidR="006F247B" w:rsidRDefault="006F247B" w:rsidP="006F247B">
      <w:r>
        <w:t xml:space="preserve">The status and continued use of goods which may have been provided to the individual will be reviewed at the time of: </w:t>
      </w:r>
    </w:p>
    <w:p w14:paraId="2C71CB0E" w14:textId="77777777" w:rsidR="006F247B" w:rsidRDefault="006F247B" w:rsidP="006F247B"/>
    <w:p w14:paraId="2C71CB0F" w14:textId="77777777" w:rsidR="006F247B" w:rsidRDefault="006F247B" w:rsidP="005653B8">
      <w:pPr>
        <w:pStyle w:val="ListParagraph"/>
        <w:numPr>
          <w:ilvl w:val="0"/>
          <w:numId w:val="1"/>
        </w:numPr>
      </w:pPr>
      <w:r>
        <w:t>The annual review of the IPE or ILP.</w:t>
      </w:r>
    </w:p>
    <w:p w14:paraId="2C71CB10" w14:textId="77777777" w:rsidR="006F247B" w:rsidRDefault="006F247B" w:rsidP="006F247B"/>
    <w:p w14:paraId="2C71CB11" w14:textId="77777777" w:rsidR="006F247B" w:rsidRDefault="006F247B" w:rsidP="005653B8">
      <w:pPr>
        <w:pStyle w:val="ListParagraph"/>
        <w:numPr>
          <w:ilvl w:val="0"/>
          <w:numId w:val="1"/>
        </w:numPr>
      </w:pPr>
      <w:r>
        <w:t>Amendment of the IPE or ILP.</w:t>
      </w:r>
    </w:p>
    <w:p w14:paraId="2C71CB12" w14:textId="77777777" w:rsidR="006F247B" w:rsidRDefault="006F247B" w:rsidP="006F247B"/>
    <w:p w14:paraId="2C71CB13" w14:textId="013853A3" w:rsidR="006F247B" w:rsidRDefault="006F247B" w:rsidP="005653B8">
      <w:pPr>
        <w:pStyle w:val="ListParagraph"/>
        <w:numPr>
          <w:ilvl w:val="0"/>
          <w:numId w:val="1"/>
        </w:numPr>
      </w:pPr>
      <w:r>
        <w:t>Closure of the record of services.</w:t>
      </w:r>
      <w:r w:rsidR="00A0463A">
        <w:t xml:space="preserve"> </w:t>
      </w:r>
    </w:p>
    <w:p w14:paraId="2C71CB14" w14:textId="77777777" w:rsidR="006F247B" w:rsidRDefault="006F247B" w:rsidP="006F247B"/>
    <w:p w14:paraId="2C71CB15" w14:textId="77777777" w:rsidR="006F247B" w:rsidRDefault="006F247B" w:rsidP="006F247B">
      <w:r>
        <w:t>Appropriate action will be taken in accordance w</w:t>
      </w:r>
      <w:r w:rsidR="001E0CCC">
        <w:t>ith the findings of the review.</w:t>
      </w:r>
    </w:p>
    <w:p w14:paraId="2C71CB16" w14:textId="77777777" w:rsidR="006F247B" w:rsidRDefault="006F247B" w:rsidP="006F247B"/>
    <w:p w14:paraId="2C71CB17" w14:textId="70269704" w:rsidR="006F247B" w:rsidRDefault="006F247B" w:rsidP="001E0CCC">
      <w:pPr>
        <w:pStyle w:val="Heading2"/>
      </w:pPr>
      <w:bookmarkStart w:id="9" w:name="_1003__Goods"/>
      <w:bookmarkStart w:id="10" w:name="a1003"/>
      <w:bookmarkStart w:id="11" w:name="_Toc19112284"/>
      <w:bookmarkEnd w:id="9"/>
      <w:bookmarkEnd w:id="10"/>
      <w:r>
        <w:t>1003</w:t>
      </w:r>
      <w:r w:rsidR="00A0463A">
        <w:t xml:space="preserve"> </w:t>
      </w:r>
      <w:r>
        <w:t>Goods and Se</w:t>
      </w:r>
      <w:r w:rsidR="001E0CCC">
        <w:t>rvices Which May Be Purchased</w:t>
      </w:r>
      <w:bookmarkEnd w:id="11"/>
    </w:p>
    <w:p w14:paraId="2C71CB18" w14:textId="77777777" w:rsidR="001E0CCC" w:rsidRDefault="001E0CCC" w:rsidP="006F247B"/>
    <w:p w14:paraId="2C71CB19" w14:textId="0621DEF0" w:rsidR="006F247B" w:rsidRDefault="006F247B" w:rsidP="006F247B">
      <w:r>
        <w:t xml:space="preserve">Following exploration and use of comparable services and benefits consistent with </w:t>
      </w:r>
      <w:hyperlink r:id="rId12" w:history="1">
        <w:r w:rsidRPr="00ED24D8">
          <w:rPr>
            <w:rStyle w:val="Hyperlink"/>
          </w:rPr>
          <w:t>Section 1300</w:t>
        </w:r>
      </w:hyperlink>
      <w:r>
        <w:t>, consideration may be given to th</w:t>
      </w:r>
      <w:r w:rsidR="001E0CCC">
        <w:t>e following types of purchases:</w:t>
      </w:r>
    </w:p>
    <w:p w14:paraId="2C71CB1A" w14:textId="77777777" w:rsidR="006F247B" w:rsidRDefault="006F247B" w:rsidP="006F247B"/>
    <w:p w14:paraId="2C71CB1B" w14:textId="77777777" w:rsidR="001E0CCC" w:rsidRDefault="006F247B" w:rsidP="005653B8">
      <w:pPr>
        <w:pStyle w:val="ListParagraph"/>
        <w:numPr>
          <w:ilvl w:val="0"/>
          <w:numId w:val="2"/>
        </w:numPr>
      </w:pPr>
      <w:r>
        <w:t>Goods and services may be purchased that are:</w:t>
      </w:r>
    </w:p>
    <w:p w14:paraId="2C71CB1C" w14:textId="77777777" w:rsidR="001E0CCC" w:rsidRDefault="001E0CCC" w:rsidP="001E0CCC">
      <w:pPr>
        <w:pStyle w:val="ListParagraph"/>
      </w:pPr>
    </w:p>
    <w:p w14:paraId="2C71CB1D" w14:textId="77777777" w:rsidR="006F247B" w:rsidRDefault="006F247B" w:rsidP="005653B8">
      <w:pPr>
        <w:pStyle w:val="ListParagraph"/>
        <w:numPr>
          <w:ilvl w:val="0"/>
          <w:numId w:val="3"/>
        </w:numPr>
        <w:ind w:left="1080"/>
      </w:pPr>
      <w:r>
        <w:t xml:space="preserve">Required during an assessment for determination of eligibility and priority of services. </w:t>
      </w:r>
    </w:p>
    <w:p w14:paraId="2C71CB1E" w14:textId="77777777" w:rsidR="006F247B" w:rsidRDefault="006F247B" w:rsidP="001E0CCC">
      <w:pPr>
        <w:ind w:left="360"/>
      </w:pPr>
    </w:p>
    <w:p w14:paraId="2C71CB1F" w14:textId="77777777" w:rsidR="006F247B" w:rsidRDefault="006F247B" w:rsidP="005653B8">
      <w:pPr>
        <w:pStyle w:val="ListParagraph"/>
        <w:numPr>
          <w:ilvl w:val="0"/>
          <w:numId w:val="3"/>
        </w:numPr>
        <w:ind w:left="1080"/>
      </w:pPr>
      <w:r>
        <w:t xml:space="preserve">Required during trial work or extended evaluation. </w:t>
      </w:r>
    </w:p>
    <w:p w14:paraId="2C71CB20" w14:textId="77777777" w:rsidR="006F247B" w:rsidRDefault="006F247B" w:rsidP="001E0CCC">
      <w:pPr>
        <w:ind w:left="360"/>
      </w:pPr>
    </w:p>
    <w:p w14:paraId="2C71CB21" w14:textId="283826EB" w:rsidR="006F247B" w:rsidRDefault="006F247B" w:rsidP="005653B8">
      <w:pPr>
        <w:pStyle w:val="ListParagraph"/>
        <w:numPr>
          <w:ilvl w:val="0"/>
          <w:numId w:val="3"/>
        </w:numPr>
        <w:ind w:left="1080"/>
      </w:pPr>
      <w:r>
        <w:t>Provided under an IPE or ILP that are required for the attainment of the individual’s rehabilitation goal.</w:t>
      </w:r>
      <w:r w:rsidR="00A0463A">
        <w:t xml:space="preserve"> </w:t>
      </w:r>
    </w:p>
    <w:p w14:paraId="2C71CB22" w14:textId="77777777" w:rsidR="006F247B" w:rsidRDefault="006F247B" w:rsidP="006F247B"/>
    <w:p w14:paraId="2C71CB23" w14:textId="7DF32648" w:rsidR="006F247B" w:rsidRDefault="006F247B" w:rsidP="005653B8">
      <w:pPr>
        <w:pStyle w:val="ListParagraph"/>
        <w:numPr>
          <w:ilvl w:val="0"/>
          <w:numId w:val="2"/>
        </w:numPr>
      </w:pPr>
      <w:r>
        <w:t>Incidental goods required for an assessm</w:t>
      </w:r>
      <w:r w:rsidR="001E0CCC">
        <w:t>ent (prior to IPE development) (</w:t>
      </w:r>
      <w:r>
        <w:t>e.g., eyeglasses</w:t>
      </w:r>
      <w:r w:rsidR="001E0CCC">
        <w:t>)</w:t>
      </w:r>
      <w:r>
        <w:t xml:space="preserve"> may be purchased if not available through comparable benefits.</w:t>
      </w:r>
      <w:r w:rsidR="00A0463A">
        <w:t xml:space="preserve"> </w:t>
      </w:r>
      <w:r>
        <w:t xml:space="preserve">Such purchases in applicant or eligible status which exceed $200 require the approval of the regional director or designee. </w:t>
      </w:r>
    </w:p>
    <w:p w14:paraId="2C71CB24" w14:textId="77777777" w:rsidR="006F247B" w:rsidRDefault="006F247B" w:rsidP="006F247B"/>
    <w:p w14:paraId="2C71CB25" w14:textId="304799AD" w:rsidR="006F247B" w:rsidRDefault="006F247B" w:rsidP="005653B8">
      <w:pPr>
        <w:pStyle w:val="ListParagraph"/>
        <w:numPr>
          <w:ilvl w:val="0"/>
          <w:numId w:val="2"/>
        </w:numPr>
      </w:pPr>
      <w:r>
        <w:t>DORS bases rates of payment on the least-cost goods and services which meet the rehabilitation needs of the individual, with consideration of informed choice.</w:t>
      </w:r>
      <w:r w:rsidR="00A0463A">
        <w:t xml:space="preserve"> </w:t>
      </w:r>
      <w:r>
        <w:t>The DORS counselor shall assist the consumer in fully exploring the range of possible goods and services which address his/her rehabilitation needs.</w:t>
      </w:r>
      <w:r w:rsidR="00A0463A">
        <w:t xml:space="preserve"> </w:t>
      </w:r>
      <w:r>
        <w:t xml:space="preserve">If the individual prefers a more costly good or service than the one determined to meet his/her rehabilitation needs, he/she may pay the difference for that good or service. </w:t>
      </w:r>
    </w:p>
    <w:p w14:paraId="2C71CB26" w14:textId="77777777" w:rsidR="006F247B" w:rsidRDefault="006F247B" w:rsidP="006F247B"/>
    <w:p w14:paraId="2C71CB27" w14:textId="2A342B1D" w:rsidR="006F247B" w:rsidRDefault="006F247B" w:rsidP="006F247B">
      <w:r>
        <w:lastRenderedPageBreak/>
        <w:t>If a consumer who is required to contribute financially to the cost of services per the DORS Financial Need Policy (</w:t>
      </w:r>
      <w:hyperlink r:id="rId13" w:history="1">
        <w:r w:rsidRPr="00ED24D8">
          <w:rPr>
            <w:rStyle w:val="Hyperlink"/>
          </w:rPr>
          <w:t>Section 1400</w:t>
        </w:r>
      </w:hyperlink>
      <w:r>
        <w:t xml:space="preserve">) requests goods or services more costly than ones which would meet his/her rehabilitation needs, the amount of the financial contribution is applied to the least-cost good/service and not to the difference to obtain the more costly </w:t>
      </w:r>
      <w:r w:rsidR="001E0CCC">
        <w:t>good or service.</w:t>
      </w:r>
    </w:p>
    <w:p w14:paraId="2C71CB29" w14:textId="208EB17F" w:rsidR="006F247B" w:rsidRDefault="001E0CCC" w:rsidP="00974F35">
      <w:pPr>
        <w:pStyle w:val="Heading2"/>
        <w:keepNext/>
      </w:pPr>
      <w:bookmarkStart w:id="12" w:name="_1004__Purchase"/>
      <w:bookmarkStart w:id="13" w:name="a1004"/>
      <w:bookmarkStart w:id="14" w:name="_Toc19112285"/>
      <w:bookmarkEnd w:id="12"/>
      <w:bookmarkEnd w:id="13"/>
      <w:r>
        <w:t>1004</w:t>
      </w:r>
      <w:r w:rsidR="00A0463A">
        <w:t xml:space="preserve"> </w:t>
      </w:r>
      <w:r>
        <w:t>Purchase Limitations</w:t>
      </w:r>
      <w:bookmarkEnd w:id="14"/>
    </w:p>
    <w:p w14:paraId="2C71CB2A" w14:textId="77777777" w:rsidR="001E0CCC" w:rsidRDefault="001E0CCC" w:rsidP="00974F35">
      <w:pPr>
        <w:keepNext/>
      </w:pPr>
    </w:p>
    <w:p w14:paraId="2C71CB2B" w14:textId="2F1A4C4F" w:rsidR="006F247B" w:rsidRDefault="006F247B" w:rsidP="00974F35">
      <w:pPr>
        <w:pStyle w:val="ListParagraph"/>
        <w:keepNext/>
        <w:numPr>
          <w:ilvl w:val="0"/>
          <w:numId w:val="4"/>
        </w:numPr>
      </w:pPr>
      <w:r>
        <w:t>Prescription goods</w:t>
      </w:r>
      <w:r w:rsidR="0033473F">
        <w:t xml:space="preserve">, excluding medicinal cannabis, </w:t>
      </w:r>
      <w:r>
        <w:t>may be purchased only after receipt of a current prescription; a fax or other copy is acceptable provided DORS staff verify a prescription for drugs by contacting the prescriber.</w:t>
      </w:r>
      <w:r w:rsidR="00A0463A">
        <w:t xml:space="preserve"> </w:t>
      </w:r>
      <w:r>
        <w:t>Verification will be documented in the record.</w:t>
      </w:r>
      <w:r w:rsidR="00A0463A">
        <w:t xml:space="preserve"> </w:t>
      </w:r>
    </w:p>
    <w:p w14:paraId="2C71CB2C" w14:textId="77777777" w:rsidR="001E0CCC" w:rsidRDefault="001E0CCC" w:rsidP="006F247B"/>
    <w:p w14:paraId="2C71CB2D" w14:textId="3568ADE9" w:rsidR="006F247B" w:rsidRDefault="006F247B" w:rsidP="005653B8">
      <w:pPr>
        <w:pStyle w:val="ListParagraph"/>
        <w:numPr>
          <w:ilvl w:val="0"/>
          <w:numId w:val="4"/>
        </w:numPr>
      </w:pPr>
      <w:r>
        <w:t>Generic drugs shall be purchased unless the physician states in writing that a particular brand is medically necessary.</w:t>
      </w:r>
      <w:r w:rsidR="00A0463A">
        <w:t xml:space="preserve"> </w:t>
      </w:r>
    </w:p>
    <w:p w14:paraId="2C71CB2E" w14:textId="77777777" w:rsidR="006F247B" w:rsidRDefault="006F247B" w:rsidP="006F247B"/>
    <w:p w14:paraId="2C71CB2F" w14:textId="5CA2ADE8" w:rsidR="006F247B" w:rsidRDefault="006F247B" w:rsidP="005653B8">
      <w:pPr>
        <w:pStyle w:val="ListParagraph"/>
        <w:numPr>
          <w:ilvl w:val="0"/>
          <w:numId w:val="4"/>
        </w:numPr>
      </w:pPr>
      <w:r>
        <w:t>The Division may not pay for vehicles which require a license to operate, land, buildings, or the construction of or addition to a building except for ramps or lifts provided for accessibility.</w:t>
      </w:r>
      <w:r w:rsidR="00A0463A">
        <w:t xml:space="preserve"> </w:t>
      </w:r>
    </w:p>
    <w:p w14:paraId="2C71CB30" w14:textId="77777777" w:rsidR="006F247B" w:rsidRDefault="006F247B" w:rsidP="006F247B"/>
    <w:p w14:paraId="2C71CB31" w14:textId="780D91DC" w:rsidR="006F247B" w:rsidRDefault="006F247B" w:rsidP="005653B8">
      <w:pPr>
        <w:pStyle w:val="ListParagraph"/>
        <w:numPr>
          <w:ilvl w:val="0"/>
          <w:numId w:val="4"/>
        </w:numPr>
      </w:pPr>
      <w:r>
        <w:t>Purchase of used equipment requires the approval of the WTC Assistant Director, Rehabilitation Technology Services, or designee.</w:t>
      </w:r>
      <w:r w:rsidR="00A0463A">
        <w:t xml:space="preserve"> </w:t>
      </w:r>
      <w:r>
        <w:t xml:space="preserve">Justification for the purchase shall be forwarded to the Assistant Director, along with: </w:t>
      </w:r>
    </w:p>
    <w:p w14:paraId="2C71CB32" w14:textId="77777777" w:rsidR="006F247B" w:rsidRDefault="006F247B" w:rsidP="006F247B"/>
    <w:p w14:paraId="2C71CB33" w14:textId="77777777" w:rsidR="006F247B" w:rsidRDefault="006F247B" w:rsidP="005653B8">
      <w:pPr>
        <w:pStyle w:val="ListParagraph"/>
        <w:numPr>
          <w:ilvl w:val="0"/>
          <w:numId w:val="5"/>
        </w:numPr>
        <w:ind w:left="1080"/>
      </w:pPr>
      <w:r>
        <w:t>Description of the equipment including model, make and age.</w:t>
      </w:r>
    </w:p>
    <w:p w14:paraId="2C71CB34" w14:textId="77777777" w:rsidR="006F247B" w:rsidRDefault="006F247B" w:rsidP="001E0CCC">
      <w:pPr>
        <w:ind w:left="360"/>
      </w:pPr>
    </w:p>
    <w:p w14:paraId="2C71CB35" w14:textId="77777777" w:rsidR="006F247B" w:rsidRDefault="006F247B" w:rsidP="005653B8">
      <w:pPr>
        <w:pStyle w:val="ListParagraph"/>
        <w:numPr>
          <w:ilvl w:val="0"/>
          <w:numId w:val="5"/>
        </w:numPr>
        <w:ind w:left="1080"/>
      </w:pPr>
      <w:r>
        <w:t>Original purchase price.</w:t>
      </w:r>
    </w:p>
    <w:p w14:paraId="2C71CB36" w14:textId="77777777" w:rsidR="006F247B" w:rsidRDefault="006F247B" w:rsidP="001E0CCC">
      <w:pPr>
        <w:ind w:left="360"/>
      </w:pPr>
    </w:p>
    <w:p w14:paraId="2C71CB37" w14:textId="3F887991" w:rsidR="006F247B" w:rsidRDefault="006F247B" w:rsidP="005653B8">
      <w:pPr>
        <w:pStyle w:val="ListParagraph"/>
        <w:numPr>
          <w:ilvl w:val="0"/>
          <w:numId w:val="5"/>
        </w:numPr>
        <w:ind w:left="1080"/>
      </w:pPr>
      <w:r>
        <w:t>Serial or model number.</w:t>
      </w:r>
      <w:r w:rsidR="00A0463A">
        <w:t xml:space="preserve"> </w:t>
      </w:r>
    </w:p>
    <w:p w14:paraId="2C71CB38" w14:textId="77777777" w:rsidR="006F247B" w:rsidRDefault="006F247B" w:rsidP="001E0CCC">
      <w:pPr>
        <w:ind w:left="360"/>
      </w:pPr>
    </w:p>
    <w:p w14:paraId="2C71CB39" w14:textId="77777777" w:rsidR="006F247B" w:rsidRDefault="006F247B" w:rsidP="005653B8">
      <w:pPr>
        <w:pStyle w:val="ListParagraph"/>
        <w:numPr>
          <w:ilvl w:val="0"/>
          <w:numId w:val="5"/>
        </w:numPr>
        <w:ind w:left="1080"/>
      </w:pPr>
      <w:r>
        <w:t>Current purchase price.</w:t>
      </w:r>
    </w:p>
    <w:p w14:paraId="2C71CB3A" w14:textId="77777777" w:rsidR="006F247B" w:rsidRDefault="006F247B" w:rsidP="001E0CCC">
      <w:pPr>
        <w:ind w:left="360"/>
      </w:pPr>
    </w:p>
    <w:p w14:paraId="2C71CB3B" w14:textId="77777777" w:rsidR="006F247B" w:rsidRDefault="006F247B" w:rsidP="005653B8">
      <w:pPr>
        <w:pStyle w:val="ListParagraph"/>
        <w:numPr>
          <w:ilvl w:val="0"/>
          <w:numId w:val="5"/>
        </w:numPr>
        <w:ind w:left="1080"/>
      </w:pPr>
      <w:r>
        <w:t>Suggested vendor’s name and address.</w:t>
      </w:r>
    </w:p>
    <w:p w14:paraId="2C71CB3C" w14:textId="77777777" w:rsidR="006F247B" w:rsidRDefault="006F247B" w:rsidP="006F247B"/>
    <w:p w14:paraId="2C71CB3D" w14:textId="1EA68703" w:rsidR="006F247B" w:rsidRDefault="006F247B" w:rsidP="006F247B">
      <w:r>
        <w:t>If the purchase of used equipment is approved, the counselor will complete the purc</w:t>
      </w:r>
      <w:r w:rsidR="001E0CCC">
        <w:t xml:space="preserve">hase according to </w:t>
      </w:r>
      <w:hyperlink r:id="rId14" w:history="1">
        <w:r w:rsidR="001E0CCC" w:rsidRPr="00ED24D8">
          <w:rPr>
            <w:rStyle w:val="Hyperlink"/>
          </w:rPr>
          <w:t>Section 1100</w:t>
        </w:r>
      </w:hyperlink>
      <w:r w:rsidR="001E0CCC">
        <w:t>.</w:t>
      </w:r>
    </w:p>
    <w:p w14:paraId="2C71CB3E" w14:textId="77777777" w:rsidR="006F247B" w:rsidRDefault="006F247B" w:rsidP="006F247B"/>
    <w:p w14:paraId="2C71CB3F" w14:textId="036C3B65" w:rsidR="001E0CCC" w:rsidRDefault="001E0CCC" w:rsidP="001E0CCC">
      <w:pPr>
        <w:pStyle w:val="Heading2"/>
      </w:pPr>
      <w:bookmarkStart w:id="15" w:name="_1005__Purchase"/>
      <w:bookmarkStart w:id="16" w:name="a1005"/>
      <w:bookmarkStart w:id="17" w:name="_Toc19112286"/>
      <w:bookmarkEnd w:id="15"/>
      <w:bookmarkEnd w:id="16"/>
      <w:r>
        <w:t>1005</w:t>
      </w:r>
      <w:r w:rsidR="00A0463A">
        <w:t xml:space="preserve"> </w:t>
      </w:r>
      <w:r>
        <w:t>Purchase Approval</w:t>
      </w:r>
      <w:bookmarkEnd w:id="17"/>
    </w:p>
    <w:p w14:paraId="0761BC50" w14:textId="112B17C1" w:rsidR="00170F4C" w:rsidRDefault="00170F4C" w:rsidP="00170F4C"/>
    <w:p w14:paraId="385E352F" w14:textId="343DC01F" w:rsidR="00170F4C" w:rsidRPr="00F37D57" w:rsidRDefault="00170F4C" w:rsidP="00F37D57">
      <w:pPr>
        <w:pStyle w:val="Heading3"/>
        <w:keepNext/>
      </w:pPr>
      <w:bookmarkStart w:id="18" w:name="a100501"/>
      <w:bookmarkStart w:id="19" w:name="_1005.01__Categories"/>
      <w:bookmarkStart w:id="20" w:name="_Toc19112287"/>
      <w:bookmarkEnd w:id="18"/>
      <w:bookmarkEnd w:id="19"/>
      <w:r w:rsidRPr="00F37D57">
        <w:t>1005.01</w:t>
      </w:r>
      <w:r w:rsidR="00A0463A">
        <w:t xml:space="preserve"> </w:t>
      </w:r>
      <w:r w:rsidRPr="00F37D57">
        <w:t>Categories of Rehabilitation Counselors</w:t>
      </w:r>
      <w:bookmarkEnd w:id="20"/>
    </w:p>
    <w:p w14:paraId="3E5067FF" w14:textId="77777777" w:rsidR="00170F4C" w:rsidRPr="00F37D57" w:rsidRDefault="00170F4C" w:rsidP="00170F4C"/>
    <w:p w14:paraId="345A3FA7" w14:textId="6C176BF4" w:rsidR="00170F4C" w:rsidRPr="00F37D57" w:rsidRDefault="00170F4C" w:rsidP="00170F4C">
      <w:r w:rsidRPr="00F37D57">
        <w:t>For purposes of Purchase Policy, rehabilitation counselors are categorized as follows:</w:t>
      </w:r>
    </w:p>
    <w:p w14:paraId="1247EB38" w14:textId="77777777" w:rsidR="00170F4C" w:rsidRPr="00F37D57" w:rsidRDefault="00170F4C" w:rsidP="00170F4C"/>
    <w:p w14:paraId="6C39E2BA" w14:textId="77777777" w:rsidR="00F37D57" w:rsidRDefault="00170F4C" w:rsidP="00B260B7">
      <w:pPr>
        <w:pStyle w:val="ListParagraph"/>
        <w:numPr>
          <w:ilvl w:val="0"/>
          <w:numId w:val="34"/>
        </w:numPr>
      </w:pPr>
      <w:r w:rsidRPr="00F37D57">
        <w:rPr>
          <w:b/>
        </w:rPr>
        <w:t>New rehabilitation counselors</w:t>
      </w:r>
      <w:r w:rsidRPr="00F37D57">
        <w:t xml:space="preserve"> are</w:t>
      </w:r>
      <w:r w:rsidR="00F37D57">
        <w:t>:</w:t>
      </w:r>
    </w:p>
    <w:p w14:paraId="14905EEC" w14:textId="77777777" w:rsidR="00F37D57" w:rsidRDefault="00F37D57" w:rsidP="00F37D57">
      <w:pPr>
        <w:pStyle w:val="ListParagraph"/>
      </w:pPr>
    </w:p>
    <w:p w14:paraId="61686501" w14:textId="5F34F1DF" w:rsidR="00F37D57" w:rsidRDefault="00F37D57" w:rsidP="00B260B7">
      <w:pPr>
        <w:pStyle w:val="ListParagraph"/>
        <w:numPr>
          <w:ilvl w:val="1"/>
          <w:numId w:val="37"/>
        </w:numPr>
        <w:ind w:left="1080"/>
      </w:pPr>
      <w:r>
        <w:t>A</w:t>
      </w:r>
      <w:r w:rsidR="00170F4C" w:rsidRPr="00F37D57">
        <w:t xml:space="preserve">ll </w:t>
      </w:r>
      <w:r>
        <w:t>Vocational Rehabilitation (</w:t>
      </w:r>
      <w:r w:rsidR="00170F4C" w:rsidRPr="00F37D57">
        <w:t>VR</w:t>
      </w:r>
      <w:r>
        <w:t>)</w:t>
      </w:r>
      <w:r w:rsidR="00170F4C" w:rsidRPr="00F37D57">
        <w:t xml:space="preserve"> Specialists I</w:t>
      </w:r>
      <w:r>
        <w:t>.</w:t>
      </w:r>
    </w:p>
    <w:p w14:paraId="1A2010CC" w14:textId="77777777" w:rsidR="00F37D57" w:rsidRDefault="00F37D57" w:rsidP="00B14066">
      <w:pPr>
        <w:pStyle w:val="ListParagraph"/>
        <w:ind w:left="1080"/>
      </w:pPr>
    </w:p>
    <w:p w14:paraId="2DA243E1" w14:textId="1971E3CA" w:rsidR="00170F4C" w:rsidRDefault="00170F4C" w:rsidP="00B260B7">
      <w:pPr>
        <w:pStyle w:val="ListParagraph"/>
        <w:numPr>
          <w:ilvl w:val="1"/>
          <w:numId w:val="37"/>
        </w:numPr>
        <w:ind w:left="1080"/>
      </w:pPr>
      <w:r w:rsidRPr="00F37D57">
        <w:t xml:space="preserve">VR Specialists II with </w:t>
      </w:r>
      <w:r w:rsidR="00C6526A">
        <w:t>less</w:t>
      </w:r>
      <w:r w:rsidRPr="00F37D57">
        <w:t xml:space="preserve"> than </w:t>
      </w:r>
      <w:r w:rsidR="00C6526A">
        <w:t xml:space="preserve">one </w:t>
      </w:r>
      <w:r w:rsidRPr="00F37D57">
        <w:t>year of experience with DORS</w:t>
      </w:r>
      <w:r w:rsidR="00F37D57">
        <w:t>.</w:t>
      </w:r>
    </w:p>
    <w:p w14:paraId="5B3118A8" w14:textId="77777777" w:rsidR="00F37D57" w:rsidRPr="00F37D57" w:rsidRDefault="00F37D57" w:rsidP="00F37D57"/>
    <w:p w14:paraId="6C1A74C0" w14:textId="7D94BC5D" w:rsidR="00170F4C" w:rsidRDefault="00170F4C" w:rsidP="00B260B7">
      <w:pPr>
        <w:pStyle w:val="ListParagraph"/>
        <w:numPr>
          <w:ilvl w:val="0"/>
          <w:numId w:val="34"/>
        </w:numPr>
      </w:pPr>
      <w:r w:rsidRPr="00F37D57">
        <w:rPr>
          <w:b/>
        </w:rPr>
        <w:t>Experience</w:t>
      </w:r>
      <w:r w:rsidR="007E4F48" w:rsidRPr="00F37D57">
        <w:rPr>
          <w:b/>
        </w:rPr>
        <w:t>d</w:t>
      </w:r>
      <w:r w:rsidRPr="00F37D57">
        <w:rPr>
          <w:b/>
        </w:rPr>
        <w:t xml:space="preserve"> rehabilitation counselors</w:t>
      </w:r>
      <w:r w:rsidRPr="00F37D57">
        <w:t xml:space="preserve"> are VR Sp</w:t>
      </w:r>
      <w:r w:rsidR="00232DA3">
        <w:t>ecialist</w:t>
      </w:r>
      <w:r w:rsidR="00C6526A">
        <w:t>s</w:t>
      </w:r>
      <w:r w:rsidR="00F37D57">
        <w:t xml:space="preserve"> II who have at least </w:t>
      </w:r>
      <w:r w:rsidR="00C6526A">
        <w:t>one</w:t>
      </w:r>
      <w:r w:rsidR="00F37D57">
        <w:t xml:space="preserve"> year of experience with DORS.</w:t>
      </w:r>
    </w:p>
    <w:p w14:paraId="706F6580" w14:textId="77777777" w:rsidR="00F37D57" w:rsidRPr="00F37D57" w:rsidRDefault="00F37D57" w:rsidP="00F37D57">
      <w:pPr>
        <w:pStyle w:val="ListParagraph"/>
      </w:pPr>
    </w:p>
    <w:p w14:paraId="543A0720" w14:textId="3CA034AA" w:rsidR="00232DA3" w:rsidRPr="00232DA3" w:rsidRDefault="00232DA3" w:rsidP="00B260B7">
      <w:pPr>
        <w:pStyle w:val="ListParagraph"/>
        <w:numPr>
          <w:ilvl w:val="0"/>
          <w:numId w:val="34"/>
        </w:numPr>
      </w:pPr>
      <w:r w:rsidRPr="00F37D57">
        <w:rPr>
          <w:b/>
        </w:rPr>
        <w:t>Experienced rehabilitation counselors</w:t>
      </w:r>
      <w:r>
        <w:rPr>
          <w:b/>
        </w:rPr>
        <w:t xml:space="preserve"> ‒ </w:t>
      </w:r>
      <w:r w:rsidR="00C6526A">
        <w:rPr>
          <w:b/>
        </w:rPr>
        <w:t>full</w:t>
      </w:r>
      <w:r w:rsidRPr="00F37D57">
        <w:t xml:space="preserve"> are VR Sp</w:t>
      </w:r>
      <w:r>
        <w:t>ecialist</w:t>
      </w:r>
      <w:r w:rsidR="00C6526A">
        <w:t>s</w:t>
      </w:r>
      <w:r>
        <w:t xml:space="preserve"> II who have at least </w:t>
      </w:r>
      <w:r w:rsidR="00C6526A">
        <w:t xml:space="preserve">18 months </w:t>
      </w:r>
      <w:r>
        <w:t>of experience with DORS.</w:t>
      </w:r>
    </w:p>
    <w:p w14:paraId="513044C5" w14:textId="77777777" w:rsidR="00232DA3" w:rsidRPr="00232DA3" w:rsidRDefault="00232DA3" w:rsidP="00232DA3">
      <w:pPr>
        <w:pStyle w:val="ListParagraph"/>
        <w:rPr>
          <w:b/>
        </w:rPr>
      </w:pPr>
    </w:p>
    <w:p w14:paraId="50022ED3" w14:textId="164BC049" w:rsidR="00C6526A" w:rsidRPr="00232DA3" w:rsidRDefault="00C6526A" w:rsidP="00B260B7">
      <w:pPr>
        <w:pStyle w:val="ListParagraph"/>
        <w:numPr>
          <w:ilvl w:val="0"/>
          <w:numId w:val="34"/>
        </w:numPr>
      </w:pPr>
      <w:r w:rsidRPr="00F37D57">
        <w:rPr>
          <w:b/>
        </w:rPr>
        <w:lastRenderedPageBreak/>
        <w:t>Experienced rehabilitation counselors</w:t>
      </w:r>
      <w:r>
        <w:rPr>
          <w:b/>
        </w:rPr>
        <w:t xml:space="preserve"> ‒ lead</w:t>
      </w:r>
      <w:r w:rsidRPr="00F37D57">
        <w:t xml:space="preserve"> are VR Sp</w:t>
      </w:r>
      <w:r>
        <w:t>ecialists II with at least three years of experience with DORS.</w:t>
      </w:r>
    </w:p>
    <w:p w14:paraId="1F45B374" w14:textId="77777777" w:rsidR="00C6526A" w:rsidRPr="00C6526A" w:rsidRDefault="00C6526A" w:rsidP="00C6526A">
      <w:pPr>
        <w:pStyle w:val="ListParagraph"/>
      </w:pPr>
    </w:p>
    <w:p w14:paraId="6340EB5F" w14:textId="77777777" w:rsidR="00F37D57" w:rsidRDefault="00170F4C" w:rsidP="00B260B7">
      <w:pPr>
        <w:pStyle w:val="ListParagraph"/>
        <w:numPr>
          <w:ilvl w:val="0"/>
          <w:numId w:val="34"/>
        </w:numPr>
      </w:pPr>
      <w:r w:rsidRPr="00F37D57">
        <w:rPr>
          <w:b/>
        </w:rPr>
        <w:t>Rehabilitation Technical Specialists</w:t>
      </w:r>
      <w:r w:rsidRPr="00F37D57">
        <w:t xml:space="preserve"> include</w:t>
      </w:r>
      <w:r w:rsidR="00F37D57">
        <w:t>:</w:t>
      </w:r>
    </w:p>
    <w:p w14:paraId="29CC6DF2" w14:textId="77777777" w:rsidR="00F37D57" w:rsidRDefault="00F37D57" w:rsidP="00F37D57">
      <w:pPr>
        <w:pStyle w:val="ListParagraph"/>
      </w:pPr>
    </w:p>
    <w:p w14:paraId="7CBEADD1" w14:textId="38721A28" w:rsidR="00F37D57" w:rsidRDefault="00F37D57" w:rsidP="00B260B7">
      <w:pPr>
        <w:pStyle w:val="ListParagraph"/>
        <w:numPr>
          <w:ilvl w:val="0"/>
          <w:numId w:val="38"/>
        </w:numPr>
        <w:ind w:left="1080"/>
      </w:pPr>
      <w:r>
        <w:t>T</w:t>
      </w:r>
      <w:r w:rsidR="00170F4C" w:rsidRPr="00F37D57">
        <w:t>hose with delegated authority approved by the OFS or OBVS</w:t>
      </w:r>
      <w:r w:rsidR="00C6526A">
        <w:t xml:space="preserve"> </w:t>
      </w:r>
      <w:r w:rsidR="00C6526A" w:rsidRPr="00F37D57">
        <w:t>Director</w:t>
      </w:r>
      <w:r>
        <w:t>.</w:t>
      </w:r>
    </w:p>
    <w:p w14:paraId="55960776" w14:textId="77777777" w:rsidR="00F37D57" w:rsidRDefault="00F37D57" w:rsidP="00B14066">
      <w:pPr>
        <w:pStyle w:val="ListParagraph"/>
        <w:ind w:left="1800"/>
      </w:pPr>
    </w:p>
    <w:p w14:paraId="395428A9" w14:textId="38DC22D7" w:rsidR="00170F4C" w:rsidRDefault="00F37D57" w:rsidP="00B260B7">
      <w:pPr>
        <w:pStyle w:val="ListParagraph"/>
        <w:numPr>
          <w:ilvl w:val="0"/>
          <w:numId w:val="38"/>
        </w:numPr>
        <w:ind w:left="1080"/>
      </w:pPr>
      <w:r>
        <w:t>T</w:t>
      </w:r>
      <w:r w:rsidR="00170F4C" w:rsidRPr="00F37D57">
        <w:t>hose without delegated authority.</w:t>
      </w:r>
    </w:p>
    <w:p w14:paraId="4F4B2062" w14:textId="77777777" w:rsidR="00F37D57" w:rsidRPr="00F37D57" w:rsidRDefault="00F37D57" w:rsidP="00F37D57"/>
    <w:p w14:paraId="3273B3F2" w14:textId="2A07FDAB" w:rsidR="00170F4C" w:rsidRPr="00F37D57" w:rsidRDefault="00170F4C" w:rsidP="00B260B7">
      <w:pPr>
        <w:pStyle w:val="ListParagraph"/>
        <w:numPr>
          <w:ilvl w:val="0"/>
          <w:numId w:val="34"/>
        </w:numPr>
      </w:pPr>
      <w:r w:rsidRPr="00F37D57">
        <w:rPr>
          <w:b/>
        </w:rPr>
        <w:t>Rehabilitation Specialist Interns</w:t>
      </w:r>
      <w:r w:rsidRPr="00F37D57">
        <w:t xml:space="preserve"> are not DORS employees and work under the close supervision of a Rehabilitation Technical Specialist.</w:t>
      </w:r>
    </w:p>
    <w:p w14:paraId="2C71CB40" w14:textId="77777777" w:rsidR="001E0CCC" w:rsidRPr="00F37D57" w:rsidRDefault="001E0CCC" w:rsidP="006F247B"/>
    <w:p w14:paraId="20DBFF58" w14:textId="60150D12" w:rsidR="00170F4C" w:rsidRPr="00F37D57" w:rsidRDefault="00170F4C" w:rsidP="00F37D57">
      <w:pPr>
        <w:pStyle w:val="Heading3"/>
        <w:keepNext/>
      </w:pPr>
      <w:bookmarkStart w:id="21" w:name="a100502"/>
      <w:bookmarkStart w:id="22" w:name="_1005.02__Levels"/>
      <w:bookmarkStart w:id="23" w:name="_Toc19112288"/>
      <w:bookmarkEnd w:id="21"/>
      <w:bookmarkEnd w:id="22"/>
      <w:r w:rsidRPr="00F37D57">
        <w:t>1005.02</w:t>
      </w:r>
      <w:r w:rsidR="00A0463A">
        <w:t xml:space="preserve"> </w:t>
      </w:r>
      <w:r w:rsidRPr="00F37D57">
        <w:t>Levels of Approval</w:t>
      </w:r>
      <w:bookmarkEnd w:id="23"/>
      <w:r w:rsidRPr="00F37D57">
        <w:t xml:space="preserve"> </w:t>
      </w:r>
    </w:p>
    <w:p w14:paraId="578C44E6" w14:textId="77777777" w:rsidR="00170F4C" w:rsidRPr="00F37D57" w:rsidRDefault="00170F4C" w:rsidP="00F37D57">
      <w:pPr>
        <w:keepNext/>
      </w:pPr>
    </w:p>
    <w:p w14:paraId="2C71CB41" w14:textId="5AA8D9BD" w:rsidR="006F247B" w:rsidRPr="00F37D57" w:rsidRDefault="006F247B" w:rsidP="00F37D57">
      <w:pPr>
        <w:keepNext/>
      </w:pPr>
      <w:r w:rsidRPr="00F37D57">
        <w:t xml:space="preserve">Approval for the purchase of goods and services is indicated by signature on the authorization, IPE or ILP, or </w:t>
      </w:r>
      <w:r w:rsidR="00A16080" w:rsidRPr="00FD0CBD">
        <w:t>Case Note related to</w:t>
      </w:r>
      <w:r w:rsidR="00A16080">
        <w:t xml:space="preserve"> the </w:t>
      </w:r>
      <w:hyperlink r:id="rId15" w:anchor="rs9h" w:history="1">
        <w:r w:rsidRPr="00850F7D">
          <w:rPr>
            <w:rStyle w:val="Hyperlink"/>
          </w:rPr>
          <w:t>Administrative Ap</w:t>
        </w:r>
        <w:r w:rsidR="001E0CCC" w:rsidRPr="00850F7D">
          <w:rPr>
            <w:rStyle w:val="Hyperlink"/>
          </w:rPr>
          <w:t>proval (RS-</w:t>
        </w:r>
        <w:proofErr w:type="spellStart"/>
        <w:r w:rsidR="001E0CCC" w:rsidRPr="00850F7D">
          <w:rPr>
            <w:rStyle w:val="Hyperlink"/>
          </w:rPr>
          <w:t>9h</w:t>
        </w:r>
        <w:proofErr w:type="spellEnd"/>
        <w:r w:rsidR="001E0CCC" w:rsidRPr="00850F7D">
          <w:rPr>
            <w:rStyle w:val="Hyperlink"/>
          </w:rPr>
          <w:t>)</w:t>
        </w:r>
      </w:hyperlink>
      <w:r w:rsidR="001E0CCC" w:rsidRPr="00F37D57">
        <w:t xml:space="preserve"> </w:t>
      </w:r>
      <w:r w:rsidR="00850F7D">
        <w:t xml:space="preserve">form </w:t>
      </w:r>
      <w:r w:rsidR="001E0CCC" w:rsidRPr="00F37D57">
        <w:t>as follows</w:t>
      </w:r>
      <w:r w:rsidR="00170F4C" w:rsidRPr="00F37D57">
        <w:t>. DORS management may impose more restrictive procedures for drafting and issuing authorizations for goods and services.</w:t>
      </w:r>
    </w:p>
    <w:p w14:paraId="2C71CB42" w14:textId="77777777" w:rsidR="006F247B" w:rsidRPr="00F37D57" w:rsidRDefault="006F247B" w:rsidP="006F247B"/>
    <w:p w14:paraId="2C71CB43" w14:textId="5E155D13" w:rsidR="006F247B" w:rsidRPr="00F37D57" w:rsidRDefault="00C6526A" w:rsidP="005653B8">
      <w:pPr>
        <w:pStyle w:val="ListParagraph"/>
        <w:numPr>
          <w:ilvl w:val="0"/>
          <w:numId w:val="6"/>
        </w:numPr>
      </w:pPr>
      <w:r>
        <w:t>E</w:t>
      </w:r>
      <w:r w:rsidR="006F247B" w:rsidRPr="00F37D57">
        <w:t>xperienced rehabilitation counselor</w:t>
      </w:r>
      <w:r w:rsidR="0033473F">
        <w:t>s</w:t>
      </w:r>
      <w:r w:rsidR="006F247B" w:rsidRPr="00F37D57">
        <w:t xml:space="preserve">, defined as a VR Specialist II with </w:t>
      </w:r>
      <w:r>
        <w:t xml:space="preserve">at least 12 months </w:t>
      </w:r>
      <w:r w:rsidR="006F247B" w:rsidRPr="00F37D57">
        <w:t>of experience</w:t>
      </w:r>
      <w:r w:rsidR="00170F4C" w:rsidRPr="00F37D57">
        <w:t xml:space="preserve"> </w:t>
      </w:r>
      <w:r>
        <w:t xml:space="preserve">with DORS </w:t>
      </w:r>
      <w:r w:rsidR="00170F4C" w:rsidRPr="00F37D57">
        <w:t>(see above)</w:t>
      </w:r>
      <w:r w:rsidR="006F247B" w:rsidRPr="00F37D57">
        <w:t>,</w:t>
      </w:r>
      <w:r w:rsidR="00170F4C" w:rsidRPr="00F37D57">
        <w:t xml:space="preserve"> may</w:t>
      </w:r>
      <w:r w:rsidR="006F247B" w:rsidRPr="00F37D57">
        <w:t xml:space="preserve"> initiate and approve authorizations </w:t>
      </w:r>
      <w:r w:rsidR="00531EAF" w:rsidRPr="00F37D57">
        <w:t>up to $1</w:t>
      </w:r>
      <w:r w:rsidR="00232DA3">
        <w:t>,</w:t>
      </w:r>
      <w:r w:rsidR="00531EAF" w:rsidRPr="00F37D57">
        <w:t>000</w:t>
      </w:r>
      <w:r w:rsidR="006F247B" w:rsidRPr="00F37D57">
        <w:t xml:space="preserve">. </w:t>
      </w:r>
    </w:p>
    <w:p w14:paraId="2C71CB44" w14:textId="77777777" w:rsidR="001E0CCC" w:rsidRPr="00F37D57" w:rsidRDefault="001E0CCC" w:rsidP="006F247B"/>
    <w:p w14:paraId="65359B13" w14:textId="23F5793A" w:rsidR="00C6526A" w:rsidRDefault="00C6526A" w:rsidP="00C6526A">
      <w:pPr>
        <w:pStyle w:val="ListParagraph"/>
        <w:numPr>
          <w:ilvl w:val="0"/>
          <w:numId w:val="6"/>
        </w:numPr>
      </w:pPr>
      <w:r>
        <w:t>E</w:t>
      </w:r>
      <w:r w:rsidRPr="00F37D57">
        <w:t>xperienced rehabilitation counselor</w:t>
      </w:r>
      <w:r w:rsidR="0033473F">
        <w:t>s</w:t>
      </w:r>
      <w:r>
        <w:rPr>
          <w:b/>
        </w:rPr>
        <w:t xml:space="preserve"> </w:t>
      </w:r>
      <w:r w:rsidRPr="00232DA3">
        <w:t xml:space="preserve">‒ </w:t>
      </w:r>
      <w:r w:rsidR="0033473F">
        <w:t>full</w:t>
      </w:r>
      <w:r w:rsidRPr="00F37D57">
        <w:t xml:space="preserve">, defined as a VR Specialist II with </w:t>
      </w:r>
      <w:r>
        <w:t xml:space="preserve">at least 18 months </w:t>
      </w:r>
      <w:r w:rsidRPr="00F37D57">
        <w:t xml:space="preserve">of experience (see above), may initiate and approve authorizations </w:t>
      </w:r>
      <w:r>
        <w:t>up to $1,5</w:t>
      </w:r>
      <w:r w:rsidRPr="00F37D57">
        <w:t>00.</w:t>
      </w:r>
    </w:p>
    <w:p w14:paraId="7854B877" w14:textId="77777777" w:rsidR="00C6526A" w:rsidRDefault="00C6526A" w:rsidP="00C6526A">
      <w:pPr>
        <w:pStyle w:val="ListParagraph"/>
      </w:pPr>
    </w:p>
    <w:p w14:paraId="17D4163F" w14:textId="1B386696" w:rsidR="00232DA3" w:rsidRDefault="00C6526A" w:rsidP="005653B8">
      <w:pPr>
        <w:pStyle w:val="ListParagraph"/>
        <w:numPr>
          <w:ilvl w:val="0"/>
          <w:numId w:val="6"/>
        </w:numPr>
      </w:pPr>
      <w:r>
        <w:t>E</w:t>
      </w:r>
      <w:r w:rsidR="00232DA3" w:rsidRPr="00F37D57">
        <w:t>xperienced rehabilitation counselor</w:t>
      </w:r>
      <w:r w:rsidR="0033473F">
        <w:t>s</w:t>
      </w:r>
      <w:r w:rsidR="00232DA3">
        <w:rPr>
          <w:b/>
        </w:rPr>
        <w:t xml:space="preserve"> </w:t>
      </w:r>
      <w:r w:rsidR="00232DA3" w:rsidRPr="00232DA3">
        <w:t>‒ lead</w:t>
      </w:r>
      <w:r w:rsidR="00232DA3" w:rsidRPr="00F37D57">
        <w:t xml:space="preserve">, defined as a VR Specialist II with more than </w:t>
      </w:r>
      <w:r w:rsidR="00232DA3">
        <w:t>three</w:t>
      </w:r>
      <w:r w:rsidR="00232DA3" w:rsidRPr="00F37D57">
        <w:t xml:space="preserve"> years of experience (see above), may initiate and approve authorizations </w:t>
      </w:r>
      <w:r w:rsidR="00232DA3">
        <w:t>up to $2,5</w:t>
      </w:r>
      <w:r w:rsidR="00232DA3" w:rsidRPr="00F37D57">
        <w:t>00.</w:t>
      </w:r>
    </w:p>
    <w:p w14:paraId="3E662CB4" w14:textId="77777777" w:rsidR="00232DA3" w:rsidRDefault="00232DA3" w:rsidP="00232DA3">
      <w:pPr>
        <w:pStyle w:val="ListParagraph"/>
      </w:pPr>
    </w:p>
    <w:p w14:paraId="1B000407" w14:textId="5DC44B07" w:rsidR="00C6526A" w:rsidRDefault="00C6526A" w:rsidP="005653B8">
      <w:pPr>
        <w:pStyle w:val="ListParagraph"/>
        <w:numPr>
          <w:ilvl w:val="0"/>
          <w:numId w:val="6"/>
        </w:numPr>
      </w:pPr>
      <w:r>
        <w:t>VR technical specialist</w:t>
      </w:r>
      <w:r w:rsidR="0033473F">
        <w:t>s</w:t>
      </w:r>
      <w:r>
        <w:t xml:space="preserve"> may initiate and approve:</w:t>
      </w:r>
    </w:p>
    <w:p w14:paraId="6AA7400B" w14:textId="77777777" w:rsidR="00C6526A" w:rsidRDefault="00C6526A" w:rsidP="00C6526A"/>
    <w:p w14:paraId="75BC086D" w14:textId="5CEBB5FC" w:rsidR="00C6526A" w:rsidRDefault="00C6526A" w:rsidP="00B260B7">
      <w:pPr>
        <w:pStyle w:val="ListParagraph"/>
        <w:numPr>
          <w:ilvl w:val="0"/>
          <w:numId w:val="39"/>
        </w:numPr>
      </w:pPr>
      <w:r>
        <w:t>Plans with an estimated agency cost up to $7,500.</w:t>
      </w:r>
    </w:p>
    <w:p w14:paraId="13AFC1F3" w14:textId="77777777" w:rsidR="00C6526A" w:rsidRDefault="00C6526A" w:rsidP="00C6526A">
      <w:pPr>
        <w:pStyle w:val="ListParagraph"/>
        <w:ind w:left="1080"/>
      </w:pPr>
    </w:p>
    <w:p w14:paraId="6B34A004" w14:textId="03D81524" w:rsidR="00C6526A" w:rsidRDefault="00C6526A" w:rsidP="00B260B7">
      <w:pPr>
        <w:pStyle w:val="ListParagraph"/>
        <w:numPr>
          <w:ilvl w:val="0"/>
          <w:numId w:val="39"/>
        </w:numPr>
      </w:pPr>
      <w:r>
        <w:t>Vendor Authorizations up to $5,000.</w:t>
      </w:r>
    </w:p>
    <w:p w14:paraId="59B15A0A" w14:textId="77777777" w:rsidR="00C6526A" w:rsidRDefault="00C6526A" w:rsidP="00C6526A">
      <w:pPr>
        <w:pStyle w:val="ListParagraph"/>
        <w:ind w:left="1080"/>
      </w:pPr>
    </w:p>
    <w:p w14:paraId="0AFFE216" w14:textId="1E2F2034" w:rsidR="00C6526A" w:rsidRDefault="00C6526A" w:rsidP="005653B8">
      <w:pPr>
        <w:pStyle w:val="ListParagraph"/>
        <w:numPr>
          <w:ilvl w:val="0"/>
          <w:numId w:val="6"/>
        </w:numPr>
      </w:pPr>
      <w:r>
        <w:t>R</w:t>
      </w:r>
      <w:r w:rsidR="007B2A42" w:rsidRPr="00F37D57">
        <w:t>ehabilitation supervisor</w:t>
      </w:r>
      <w:r w:rsidR="0033473F">
        <w:t>s</w:t>
      </w:r>
      <w:r w:rsidR="007B2A42" w:rsidRPr="00F37D57">
        <w:t xml:space="preserve"> review and issue</w:t>
      </w:r>
      <w:r>
        <w:t>:</w:t>
      </w:r>
    </w:p>
    <w:p w14:paraId="7123AFF4" w14:textId="77777777" w:rsidR="00C6526A" w:rsidRDefault="00C6526A" w:rsidP="00C6526A"/>
    <w:p w14:paraId="3CFF5698" w14:textId="6768989A" w:rsidR="00C6526A" w:rsidRDefault="00C6526A" w:rsidP="00B260B7">
      <w:pPr>
        <w:pStyle w:val="ListParagraph"/>
        <w:numPr>
          <w:ilvl w:val="0"/>
          <w:numId w:val="40"/>
        </w:numPr>
      </w:pPr>
      <w:r>
        <w:t>Plans with an estimated agency cost up to $15,000.</w:t>
      </w:r>
    </w:p>
    <w:p w14:paraId="2AA9E355" w14:textId="77777777" w:rsidR="00C6526A" w:rsidRDefault="00C6526A" w:rsidP="00C6526A">
      <w:pPr>
        <w:pStyle w:val="ListParagraph"/>
        <w:ind w:left="1080"/>
      </w:pPr>
    </w:p>
    <w:p w14:paraId="5282ECC0" w14:textId="492775C0" w:rsidR="00C6526A" w:rsidRDefault="00CA229C" w:rsidP="00B260B7">
      <w:pPr>
        <w:pStyle w:val="ListParagraph"/>
        <w:numPr>
          <w:ilvl w:val="0"/>
          <w:numId w:val="40"/>
        </w:numPr>
      </w:pPr>
      <w:r w:rsidRPr="00CA229C">
        <w:t>Vendor authorizations up to $5,000, except for those authorized by an experienced rehabilitation counselor with delegated authority described in "a-c" above and those authorized by a VR technical specialist with delegated authority described in "d" above. Per the Regional Director's discretion, supervisors may be granted the authority to</w:t>
      </w:r>
      <w:r>
        <w:t xml:space="preserve"> rev</w:t>
      </w:r>
      <w:r w:rsidRPr="00CA229C">
        <w:t>i</w:t>
      </w:r>
      <w:r>
        <w:t>e</w:t>
      </w:r>
      <w:r w:rsidRPr="00CA229C">
        <w:t>w and issue authorizations up to $7,500.</w:t>
      </w:r>
    </w:p>
    <w:p w14:paraId="58973CAB" w14:textId="77777777" w:rsidR="00C6526A" w:rsidRDefault="00C6526A" w:rsidP="00C6526A"/>
    <w:p w14:paraId="2160E269" w14:textId="05D613B2" w:rsidR="007B2A42" w:rsidRPr="00F37D57" w:rsidRDefault="00CA229C" w:rsidP="00B260B7">
      <w:pPr>
        <w:pStyle w:val="ListParagraph"/>
        <w:numPr>
          <w:ilvl w:val="0"/>
          <w:numId w:val="40"/>
        </w:numPr>
      </w:pPr>
      <w:r>
        <w:t>A</w:t>
      </w:r>
      <w:r w:rsidR="007B2A42" w:rsidRPr="00F37D57">
        <w:t>uthorizations for recurring payments/</w:t>
      </w:r>
      <w:r w:rsidR="00F37D57">
        <w:t xml:space="preserve"> </w:t>
      </w:r>
      <w:r w:rsidR="007B2A42" w:rsidRPr="00F37D57">
        <w:t>Maintenance &amp; Transportation</w:t>
      </w:r>
      <w:r w:rsidR="00F37D57">
        <w:t xml:space="preserve"> (</w:t>
      </w:r>
      <w:proofErr w:type="spellStart"/>
      <w:r w:rsidR="00F37D57">
        <w:t>M&amp;T</w:t>
      </w:r>
      <w:proofErr w:type="spellEnd"/>
      <w:r w:rsidR="00F37D57">
        <w:t>)</w:t>
      </w:r>
      <w:r>
        <w:t xml:space="preserve"> up to $5,000</w:t>
      </w:r>
      <w:r w:rsidR="003B687C">
        <w:t xml:space="preserve">. See </w:t>
      </w:r>
      <w:hyperlink w:anchor="_1012.05__Approval" w:history="1">
        <w:r w:rsidR="003B687C" w:rsidRPr="00ED24D8">
          <w:rPr>
            <w:rStyle w:val="Hyperlink"/>
          </w:rPr>
          <w:t>S</w:t>
        </w:r>
        <w:r w:rsidR="007B2A42" w:rsidRPr="00ED24D8">
          <w:rPr>
            <w:rStyle w:val="Hyperlink"/>
          </w:rPr>
          <w:t>ection 1012.05</w:t>
        </w:r>
      </w:hyperlink>
      <w:r w:rsidR="007B2A42" w:rsidRPr="00F37D57">
        <w:t>.</w:t>
      </w:r>
    </w:p>
    <w:p w14:paraId="1CDAA56C" w14:textId="77777777" w:rsidR="007B2A42" w:rsidRDefault="007B2A42" w:rsidP="007B2A42">
      <w:pPr>
        <w:pStyle w:val="ListParagraph"/>
      </w:pPr>
    </w:p>
    <w:p w14:paraId="6CD05170" w14:textId="3579AFD1" w:rsidR="00CA229C" w:rsidRDefault="00CA229C" w:rsidP="00CA229C">
      <w:pPr>
        <w:pStyle w:val="ListParagraph"/>
        <w:numPr>
          <w:ilvl w:val="0"/>
          <w:numId w:val="6"/>
        </w:numPr>
      </w:pPr>
      <w:r>
        <w:t>R</w:t>
      </w:r>
      <w:r w:rsidRPr="00CA229C">
        <w:t>ehabilitation supervisor</w:t>
      </w:r>
      <w:r w:rsidR="0033473F">
        <w:t>s review and issue</w:t>
      </w:r>
      <w:r w:rsidRPr="00CA229C">
        <w:t xml:space="preserve"> all authorizations drafted by "experienced" rehabilitation counselors up to $5,000 except for those: </w:t>
      </w:r>
    </w:p>
    <w:p w14:paraId="076CC747" w14:textId="77777777" w:rsidR="00CA229C" w:rsidRDefault="00CA229C" w:rsidP="00CA229C">
      <w:pPr>
        <w:pStyle w:val="ListParagraph"/>
      </w:pPr>
    </w:p>
    <w:p w14:paraId="17604DBB" w14:textId="6D2443F2" w:rsidR="00CA229C" w:rsidRDefault="00CA229C" w:rsidP="00B260B7">
      <w:pPr>
        <w:pStyle w:val="ListParagraph"/>
        <w:numPr>
          <w:ilvl w:val="0"/>
          <w:numId w:val="41"/>
        </w:numPr>
      </w:pPr>
      <w:r w:rsidRPr="00CA229C">
        <w:t>Authorized by an experienced rehabilitation counselor delegat</w:t>
      </w:r>
      <w:r>
        <w:t>ed such authority up to $1,000.</w:t>
      </w:r>
    </w:p>
    <w:p w14:paraId="6C968383" w14:textId="77777777" w:rsidR="00CA229C" w:rsidRDefault="00CA229C" w:rsidP="00CA229C">
      <w:pPr>
        <w:pStyle w:val="ListParagraph"/>
        <w:ind w:left="1080"/>
      </w:pPr>
    </w:p>
    <w:p w14:paraId="2C71CB45" w14:textId="5C367F03" w:rsidR="006F247B" w:rsidRPr="003B687C" w:rsidRDefault="00CA229C" w:rsidP="00B260B7">
      <w:pPr>
        <w:pStyle w:val="ListParagraph"/>
        <w:numPr>
          <w:ilvl w:val="0"/>
          <w:numId w:val="41"/>
        </w:numPr>
      </w:pPr>
      <w:r w:rsidRPr="00CA229C">
        <w:t>Authorized by a VR Technical Specialist delegated such authority up to $5,000.</w:t>
      </w:r>
      <w:r w:rsidR="00A0463A">
        <w:t xml:space="preserve"> </w:t>
      </w:r>
      <w:r w:rsidR="006F247B" w:rsidRPr="003B687C">
        <w:t>.</w:t>
      </w:r>
      <w:r w:rsidR="00A0463A">
        <w:t xml:space="preserve"> </w:t>
      </w:r>
    </w:p>
    <w:p w14:paraId="2C71CB46" w14:textId="77777777" w:rsidR="006F247B" w:rsidRPr="003B687C" w:rsidRDefault="006F247B" w:rsidP="006F247B"/>
    <w:p w14:paraId="2C71CB47" w14:textId="2409B85A" w:rsidR="006F247B" w:rsidRPr="003B687C" w:rsidRDefault="00CA229C" w:rsidP="005653B8">
      <w:pPr>
        <w:pStyle w:val="ListParagraph"/>
        <w:numPr>
          <w:ilvl w:val="0"/>
          <w:numId w:val="6"/>
        </w:numPr>
      </w:pPr>
      <w:r>
        <w:t>Regional Administrative S</w:t>
      </w:r>
      <w:r w:rsidR="006F247B" w:rsidRPr="003B687C">
        <w:t xml:space="preserve">upervisor </w:t>
      </w:r>
      <w:r>
        <w:t>may review and issue</w:t>
      </w:r>
      <w:r w:rsidR="006F247B" w:rsidRPr="003B687C">
        <w:t>:</w:t>
      </w:r>
    </w:p>
    <w:p w14:paraId="2C71CB48" w14:textId="77777777" w:rsidR="006F247B" w:rsidRPr="003B687C" w:rsidRDefault="006F247B" w:rsidP="006F247B"/>
    <w:p w14:paraId="2C71CB4B" w14:textId="787AAD94" w:rsidR="006F247B" w:rsidRPr="003B687C" w:rsidRDefault="00CA229C" w:rsidP="005653B8">
      <w:pPr>
        <w:pStyle w:val="ListParagraph"/>
        <w:numPr>
          <w:ilvl w:val="0"/>
          <w:numId w:val="7"/>
        </w:numPr>
        <w:ind w:left="1080"/>
      </w:pPr>
      <w:r>
        <w:t>Plans with estimated agency costs up to $25,000</w:t>
      </w:r>
      <w:r w:rsidR="006F247B" w:rsidRPr="003B687C">
        <w:t xml:space="preserve">. </w:t>
      </w:r>
    </w:p>
    <w:p w14:paraId="2C71CB4C" w14:textId="77777777" w:rsidR="006F247B" w:rsidRPr="003B687C" w:rsidRDefault="006F247B" w:rsidP="001E0CCC">
      <w:pPr>
        <w:ind w:left="360"/>
      </w:pPr>
    </w:p>
    <w:p w14:paraId="02D33819" w14:textId="77777777" w:rsidR="00CA229C" w:rsidRDefault="00CA229C" w:rsidP="005653B8">
      <w:pPr>
        <w:pStyle w:val="ListParagraph"/>
        <w:numPr>
          <w:ilvl w:val="0"/>
          <w:numId w:val="7"/>
        </w:numPr>
        <w:ind w:left="1080"/>
      </w:pPr>
      <w:r>
        <w:t xml:space="preserve">Recurring and vendor authorizations </w:t>
      </w:r>
      <w:r w:rsidR="006F247B" w:rsidRPr="003B687C">
        <w:t>up to $</w:t>
      </w:r>
      <w:r>
        <w:t>1</w:t>
      </w:r>
      <w:r w:rsidR="006F247B" w:rsidRPr="003B687C">
        <w:t xml:space="preserve">5,000. </w:t>
      </w:r>
    </w:p>
    <w:p w14:paraId="441E32C8" w14:textId="77777777" w:rsidR="00CA229C" w:rsidRDefault="00CA229C" w:rsidP="00CA229C"/>
    <w:p w14:paraId="06192741" w14:textId="77777777" w:rsidR="00CA229C" w:rsidRDefault="00CA229C" w:rsidP="00CA229C">
      <w:pPr>
        <w:pStyle w:val="ListParagraph"/>
        <w:numPr>
          <w:ilvl w:val="0"/>
          <w:numId w:val="6"/>
        </w:numPr>
      </w:pPr>
      <w:r>
        <w:t>The OFS Regional Director/OBVS Program Manager may review and issue:</w:t>
      </w:r>
    </w:p>
    <w:p w14:paraId="0E038996" w14:textId="77777777" w:rsidR="00CA229C" w:rsidRDefault="00CA229C" w:rsidP="00CA229C"/>
    <w:p w14:paraId="17E25C9E" w14:textId="77777777" w:rsidR="00CA229C" w:rsidRDefault="00CA229C" w:rsidP="00B260B7">
      <w:pPr>
        <w:pStyle w:val="ListParagraph"/>
        <w:numPr>
          <w:ilvl w:val="0"/>
          <w:numId w:val="42"/>
        </w:numPr>
        <w:ind w:left="1080"/>
      </w:pPr>
      <w:r>
        <w:t>Plans with single service agency cost up to $15,000 and/or total estimated agency costs up to $40,000.</w:t>
      </w:r>
    </w:p>
    <w:p w14:paraId="630BBF5C" w14:textId="77777777" w:rsidR="00CA229C" w:rsidRDefault="00CA229C" w:rsidP="00CA229C">
      <w:pPr>
        <w:pStyle w:val="ListParagraph"/>
        <w:ind w:left="1080"/>
      </w:pPr>
    </w:p>
    <w:p w14:paraId="275D28C5" w14:textId="6207DF3B" w:rsidR="00CA229C" w:rsidRDefault="00CA229C" w:rsidP="00B260B7">
      <w:pPr>
        <w:pStyle w:val="ListParagraph"/>
        <w:numPr>
          <w:ilvl w:val="0"/>
          <w:numId w:val="42"/>
        </w:numPr>
        <w:ind w:left="1080"/>
      </w:pPr>
      <w:r>
        <w:t>Recurring and vendor authorizations up to $20,000.</w:t>
      </w:r>
    </w:p>
    <w:p w14:paraId="3BF1CED4" w14:textId="77777777" w:rsidR="00CA229C" w:rsidRDefault="00CA229C" w:rsidP="00CA229C">
      <w:pPr>
        <w:pStyle w:val="ListParagraph"/>
      </w:pPr>
    </w:p>
    <w:p w14:paraId="46987CDF" w14:textId="336056A7" w:rsidR="00CA229C" w:rsidRDefault="00CA229C" w:rsidP="00CA229C">
      <w:pPr>
        <w:pStyle w:val="ListParagraph"/>
        <w:numPr>
          <w:ilvl w:val="0"/>
          <w:numId w:val="6"/>
        </w:numPr>
      </w:pPr>
      <w:r>
        <w:t>The OFS/OBVS Director may review and issue:</w:t>
      </w:r>
    </w:p>
    <w:p w14:paraId="62FB5964" w14:textId="77777777" w:rsidR="00CA229C" w:rsidRDefault="00CA229C" w:rsidP="00CA229C">
      <w:pPr>
        <w:pStyle w:val="ListParagraph"/>
      </w:pPr>
    </w:p>
    <w:p w14:paraId="300ECEFA" w14:textId="77777777" w:rsidR="00CA229C" w:rsidRDefault="00CA229C" w:rsidP="00B260B7">
      <w:pPr>
        <w:pStyle w:val="ListParagraph"/>
        <w:numPr>
          <w:ilvl w:val="0"/>
          <w:numId w:val="43"/>
        </w:numPr>
        <w:ind w:left="1080"/>
      </w:pPr>
      <w:r>
        <w:t>Plans with estimated agency costs up to $250,000.</w:t>
      </w:r>
    </w:p>
    <w:p w14:paraId="5047EFF6" w14:textId="77777777" w:rsidR="00CA229C" w:rsidRDefault="00CA229C" w:rsidP="00CA229C">
      <w:pPr>
        <w:pStyle w:val="ListParagraph"/>
        <w:ind w:left="1080"/>
      </w:pPr>
    </w:p>
    <w:p w14:paraId="78E8EEBD" w14:textId="43272875" w:rsidR="00CA229C" w:rsidRDefault="00CA229C" w:rsidP="00B260B7">
      <w:pPr>
        <w:pStyle w:val="ListParagraph"/>
        <w:numPr>
          <w:ilvl w:val="0"/>
          <w:numId w:val="43"/>
        </w:numPr>
        <w:ind w:left="1080"/>
      </w:pPr>
      <w:r>
        <w:t>Central, recurring and vendor authorizations up to $50,000.</w:t>
      </w:r>
    </w:p>
    <w:p w14:paraId="38C56049" w14:textId="77777777" w:rsidR="00CA229C" w:rsidRDefault="00CA229C" w:rsidP="00CA229C">
      <w:pPr>
        <w:pStyle w:val="ListParagraph"/>
      </w:pPr>
    </w:p>
    <w:p w14:paraId="070B9C93" w14:textId="19838D9A" w:rsidR="00CA229C" w:rsidRDefault="00CA229C" w:rsidP="00CA229C">
      <w:pPr>
        <w:pStyle w:val="ListParagraph"/>
        <w:numPr>
          <w:ilvl w:val="0"/>
          <w:numId w:val="6"/>
        </w:numPr>
      </w:pPr>
      <w:r>
        <w:t>The DORS Director or designee may review and issue:</w:t>
      </w:r>
    </w:p>
    <w:p w14:paraId="4DCC3295" w14:textId="77777777" w:rsidR="00CA229C" w:rsidRDefault="00CA229C" w:rsidP="00CA229C">
      <w:pPr>
        <w:ind w:left="360"/>
      </w:pPr>
    </w:p>
    <w:p w14:paraId="55CE2275" w14:textId="77777777" w:rsidR="00CA229C" w:rsidRDefault="00CA229C" w:rsidP="00B260B7">
      <w:pPr>
        <w:pStyle w:val="ListParagraph"/>
        <w:numPr>
          <w:ilvl w:val="0"/>
          <w:numId w:val="44"/>
        </w:numPr>
        <w:ind w:left="1080"/>
      </w:pPr>
      <w:r>
        <w:t xml:space="preserve">Plans with estimated agency costs above $250,000. </w:t>
      </w:r>
    </w:p>
    <w:p w14:paraId="62BF37DB" w14:textId="77777777" w:rsidR="00CA229C" w:rsidRDefault="00CA229C" w:rsidP="00CA229C">
      <w:pPr>
        <w:pStyle w:val="ListParagraph"/>
        <w:ind w:left="1080"/>
      </w:pPr>
    </w:p>
    <w:p w14:paraId="0DDFDA8E" w14:textId="600CB66C" w:rsidR="00CA229C" w:rsidRDefault="00CA229C" w:rsidP="00B260B7">
      <w:pPr>
        <w:pStyle w:val="ListParagraph"/>
        <w:numPr>
          <w:ilvl w:val="0"/>
          <w:numId w:val="44"/>
        </w:numPr>
        <w:ind w:left="1080"/>
      </w:pPr>
      <w:r>
        <w:t>Central, recurring and vendor authorizations in excess of $50,000.</w:t>
      </w:r>
    </w:p>
    <w:p w14:paraId="199BFE43" w14:textId="77777777" w:rsidR="00CA229C" w:rsidRDefault="00CA229C" w:rsidP="00CA229C"/>
    <w:p w14:paraId="2C71CB4D" w14:textId="15DF0465" w:rsidR="006F247B" w:rsidRPr="003B687C" w:rsidRDefault="00CA229C" w:rsidP="00FD521C">
      <w:pPr>
        <w:pStyle w:val="Heading3"/>
      </w:pPr>
      <w:bookmarkStart w:id="24" w:name="a100503"/>
      <w:bookmarkStart w:id="25" w:name="_Toc19112289"/>
      <w:bookmarkEnd w:id="24"/>
      <w:r>
        <w:t>1005.03 Special Circumstances Requiring Administrative Approval</w:t>
      </w:r>
      <w:bookmarkEnd w:id="25"/>
    </w:p>
    <w:p w14:paraId="2C71CB4E" w14:textId="77777777" w:rsidR="006F247B" w:rsidRDefault="006F247B" w:rsidP="006F247B"/>
    <w:p w14:paraId="0F4E8240" w14:textId="3DAAB86E" w:rsidR="00FD521C" w:rsidRDefault="006F247B" w:rsidP="00CA229C">
      <w:r>
        <w:t>Administrative approval (approval of the regional/program manager or designee) is required for the following purchases.</w:t>
      </w:r>
      <w:r w:rsidR="00A0463A">
        <w:t xml:space="preserve"> </w:t>
      </w:r>
      <w:r>
        <w:t xml:space="preserve">The </w:t>
      </w:r>
      <w:hyperlink r:id="rId16" w:anchor="rs9h" w:history="1">
        <w:r w:rsidRPr="00850F7D">
          <w:rPr>
            <w:rStyle w:val="Hyperlink"/>
          </w:rPr>
          <w:t>Administrative Approval (</w:t>
        </w:r>
        <w:r w:rsidR="00A11486" w:rsidRPr="00850F7D">
          <w:rPr>
            <w:rStyle w:val="Hyperlink"/>
          </w:rPr>
          <w:t>RS</w:t>
        </w:r>
        <w:r w:rsidRPr="00850F7D">
          <w:rPr>
            <w:rStyle w:val="Hyperlink"/>
          </w:rPr>
          <w:t>-</w:t>
        </w:r>
        <w:proofErr w:type="spellStart"/>
        <w:r w:rsidRPr="00850F7D">
          <w:rPr>
            <w:rStyle w:val="Hyperlink"/>
          </w:rPr>
          <w:t>9h</w:t>
        </w:r>
        <w:proofErr w:type="spellEnd"/>
        <w:r w:rsidRPr="00850F7D">
          <w:rPr>
            <w:rStyle w:val="Hyperlink"/>
          </w:rPr>
          <w:t>)</w:t>
        </w:r>
      </w:hyperlink>
      <w:r>
        <w:t xml:space="preserve"> </w:t>
      </w:r>
      <w:r w:rsidR="00850F7D">
        <w:t xml:space="preserve">form </w:t>
      </w:r>
      <w:r>
        <w:t>is required</w:t>
      </w:r>
      <w:r w:rsidR="00A16080">
        <w:t xml:space="preserve">, </w:t>
      </w:r>
      <w:r w:rsidR="00A16080" w:rsidRPr="00FD0CBD">
        <w:t>with an associated Case Note</w:t>
      </w:r>
      <w:r>
        <w:t xml:space="preserve"> to document approval.</w:t>
      </w:r>
      <w:r w:rsidR="00A0463A">
        <w:t xml:space="preserve"> </w:t>
      </w:r>
    </w:p>
    <w:p w14:paraId="2C71CB50" w14:textId="77777777" w:rsidR="006F247B" w:rsidRDefault="006F247B" w:rsidP="006F247B"/>
    <w:p w14:paraId="2C71CB51" w14:textId="0A6B3922" w:rsidR="006F247B" w:rsidRDefault="006F247B" w:rsidP="00B260B7">
      <w:pPr>
        <w:pStyle w:val="ListParagraph"/>
        <w:numPr>
          <w:ilvl w:val="0"/>
          <w:numId w:val="45"/>
        </w:numPr>
      </w:pPr>
      <w:r>
        <w:t>Purchase of incidental goods required during assessment in applicant or eligible status, the cost of which exceeds $200.</w:t>
      </w:r>
      <w:r w:rsidR="00A0463A">
        <w:t xml:space="preserve"> </w:t>
      </w:r>
    </w:p>
    <w:p w14:paraId="2C71CB52" w14:textId="77777777" w:rsidR="006F247B" w:rsidRDefault="006F247B" w:rsidP="00FD521C">
      <w:pPr>
        <w:pStyle w:val="ListParagraph"/>
      </w:pPr>
    </w:p>
    <w:p w14:paraId="2C71CB55" w14:textId="202079C6" w:rsidR="006F247B" w:rsidRPr="003B687C" w:rsidRDefault="006F247B" w:rsidP="00B260B7">
      <w:pPr>
        <w:pStyle w:val="ListParagraph"/>
        <w:numPr>
          <w:ilvl w:val="0"/>
          <w:numId w:val="45"/>
        </w:numPr>
      </w:pPr>
      <w:r>
        <w:t>Purchase of a specific service</w:t>
      </w:r>
      <w:r w:rsidR="00232DA3">
        <w:t>, including post-secondary education expenses,</w:t>
      </w:r>
      <w:r w:rsidR="00A11486">
        <w:t xml:space="preserve"> </w:t>
      </w:r>
      <w:r>
        <w:t>which exceeds, or is expected to exceed, $5,000 or an extension, revision or adjustment of a service originally costing less than that amount which results in a cumulative cost for that service in excess of $5,000 from the time the record of services is opened.</w:t>
      </w:r>
      <w:r w:rsidR="00A0463A">
        <w:t xml:space="preserve"> </w:t>
      </w:r>
      <w:r>
        <w:t xml:space="preserve">Determination of whether the $5,000 threshold for administrative </w:t>
      </w:r>
      <w:r w:rsidRPr="003B687C">
        <w:t>approval has been met will be made by adding the amounts of all purchases provided</w:t>
      </w:r>
      <w:r w:rsidR="00A11486" w:rsidRPr="003B687C">
        <w:t xml:space="preserve"> and anticipated to be provided</w:t>
      </w:r>
      <w:r w:rsidRPr="003B687C">
        <w:t xml:space="preserve"> to the individual for the specific service.</w:t>
      </w:r>
      <w:r w:rsidR="00A0463A">
        <w:t xml:space="preserve"> </w:t>
      </w:r>
    </w:p>
    <w:p w14:paraId="2C71CB56" w14:textId="77777777" w:rsidR="006F247B" w:rsidRPr="003B687C" w:rsidRDefault="006F247B" w:rsidP="00FD521C">
      <w:pPr>
        <w:pStyle w:val="ListParagraph"/>
      </w:pPr>
    </w:p>
    <w:p w14:paraId="2C71CB57" w14:textId="3DCDC730" w:rsidR="006F247B" w:rsidRPr="003B687C" w:rsidRDefault="00A11486" w:rsidP="00B260B7">
      <w:pPr>
        <w:pStyle w:val="ListParagraph"/>
        <w:numPr>
          <w:ilvl w:val="0"/>
          <w:numId w:val="45"/>
        </w:numPr>
      </w:pPr>
      <w:r w:rsidRPr="003B687C">
        <w:t>Purchase of post-secondary education services</w:t>
      </w:r>
      <w:r w:rsidR="007E4F48" w:rsidRPr="003B687C">
        <w:t>, consistent</w:t>
      </w:r>
      <w:r w:rsidR="00ED24D8">
        <w:t xml:space="preserve"> with </w:t>
      </w:r>
      <w:hyperlink r:id="rId17" w:history="1">
        <w:proofErr w:type="spellStart"/>
        <w:r w:rsidR="00ED24D8" w:rsidRPr="00ED24D8">
          <w:rPr>
            <w:rStyle w:val="Hyperlink"/>
          </w:rPr>
          <w:t>RSM</w:t>
        </w:r>
        <w:proofErr w:type="spellEnd"/>
        <w:r w:rsidR="00ED24D8" w:rsidRPr="00ED24D8">
          <w:rPr>
            <w:rStyle w:val="Hyperlink"/>
          </w:rPr>
          <w:t xml:space="preserve"> 2, Section 1500</w:t>
        </w:r>
      </w:hyperlink>
      <w:r w:rsidRPr="003B687C">
        <w:t>.</w:t>
      </w:r>
      <w:r w:rsidR="00A0463A">
        <w:t xml:space="preserve"> </w:t>
      </w:r>
      <w:r w:rsidR="003B687C">
        <w:t>R</w:t>
      </w:r>
      <w:r w:rsidRPr="003B687C">
        <w:t>eview of post-secondary education cases shall include the following:</w:t>
      </w:r>
    </w:p>
    <w:p w14:paraId="2C71CB58" w14:textId="77777777" w:rsidR="006F247B" w:rsidRPr="003B687C" w:rsidRDefault="006F247B" w:rsidP="00FD521C">
      <w:pPr>
        <w:pStyle w:val="ListParagraph"/>
      </w:pPr>
    </w:p>
    <w:p w14:paraId="2C71CB59" w14:textId="3A40258B" w:rsidR="006F247B" w:rsidRPr="003B687C" w:rsidRDefault="00A11486" w:rsidP="00B260B7">
      <w:pPr>
        <w:pStyle w:val="ListParagraph"/>
        <w:numPr>
          <w:ilvl w:val="0"/>
          <w:numId w:val="46"/>
        </w:numPr>
        <w:ind w:left="1080"/>
      </w:pPr>
      <w:r w:rsidRPr="003B687C">
        <w:t xml:space="preserve">Developmental courses for </w:t>
      </w:r>
      <w:r w:rsidR="003B687C">
        <w:t>a second or subsequent semester.</w:t>
      </w:r>
    </w:p>
    <w:p w14:paraId="2C71CB5A" w14:textId="77777777" w:rsidR="006F247B" w:rsidRPr="003B687C" w:rsidRDefault="006F247B" w:rsidP="00FD521C">
      <w:pPr>
        <w:pStyle w:val="ListParagraph"/>
        <w:ind w:left="1440"/>
      </w:pPr>
    </w:p>
    <w:p w14:paraId="2C71CB5B" w14:textId="45163F29" w:rsidR="006F247B" w:rsidRPr="003B687C" w:rsidRDefault="00A11486" w:rsidP="00B260B7">
      <w:pPr>
        <w:pStyle w:val="ListParagraph"/>
        <w:numPr>
          <w:ilvl w:val="0"/>
          <w:numId w:val="46"/>
        </w:numPr>
        <w:ind w:left="1080"/>
      </w:pPr>
      <w:r w:rsidRPr="003B687C">
        <w:t>Part-time attendance for a third or subsequent semes</w:t>
      </w:r>
      <w:r w:rsidR="003B687C">
        <w:t>ter</w:t>
      </w:r>
      <w:r w:rsidR="00FD521C">
        <w:t xml:space="preserve"> if the individual is not employed and in “Service-E” status in AWARE™</w:t>
      </w:r>
      <w:r w:rsidR="003B687C">
        <w:t>.</w:t>
      </w:r>
    </w:p>
    <w:p w14:paraId="3D182DC0" w14:textId="77777777" w:rsidR="00A11486" w:rsidRPr="003B687C" w:rsidRDefault="00A11486" w:rsidP="00FD521C">
      <w:pPr>
        <w:pStyle w:val="ListParagraph"/>
        <w:ind w:left="1440"/>
      </w:pPr>
    </w:p>
    <w:p w14:paraId="6E9FA16D" w14:textId="1DD00C25" w:rsidR="00A11486" w:rsidRPr="003B687C" w:rsidRDefault="00A11486" w:rsidP="00B260B7">
      <w:pPr>
        <w:pStyle w:val="ListParagraph"/>
        <w:numPr>
          <w:ilvl w:val="0"/>
          <w:numId w:val="46"/>
        </w:numPr>
        <w:ind w:left="1080"/>
      </w:pPr>
      <w:r w:rsidRPr="003B687C">
        <w:t>Disability Support Programs (to support the consum</w:t>
      </w:r>
      <w:r w:rsidR="003B687C">
        <w:t>er while taking credit courses).</w:t>
      </w:r>
    </w:p>
    <w:p w14:paraId="108ABC54" w14:textId="77777777" w:rsidR="00A11486" w:rsidRPr="003B687C" w:rsidRDefault="00A11486" w:rsidP="00FD521C">
      <w:pPr>
        <w:pStyle w:val="ListParagraph"/>
        <w:ind w:left="1440"/>
      </w:pPr>
    </w:p>
    <w:p w14:paraId="345CD78B" w14:textId="1A9E4ED0" w:rsidR="00A11486" w:rsidRPr="003B687C" w:rsidRDefault="00A11486" w:rsidP="00B260B7">
      <w:pPr>
        <w:pStyle w:val="ListParagraph"/>
        <w:numPr>
          <w:ilvl w:val="0"/>
          <w:numId w:val="46"/>
        </w:numPr>
        <w:ind w:left="1080"/>
      </w:pPr>
      <w:r w:rsidRPr="003B687C">
        <w:t>Payment for an individual not eligible for financial aid due to unresolved l</w:t>
      </w:r>
      <w:r w:rsidR="003B687C">
        <w:t>oan default or drug convictions.</w:t>
      </w:r>
    </w:p>
    <w:p w14:paraId="08A79866" w14:textId="77777777" w:rsidR="00A11486" w:rsidRPr="003B687C" w:rsidRDefault="00A11486" w:rsidP="00FD521C">
      <w:pPr>
        <w:pStyle w:val="ListParagraph"/>
        <w:ind w:left="1440"/>
      </w:pPr>
    </w:p>
    <w:p w14:paraId="4A340A63" w14:textId="3A8C551D" w:rsidR="00A11486" w:rsidRPr="003B687C" w:rsidRDefault="00A11486" w:rsidP="00B260B7">
      <w:pPr>
        <w:pStyle w:val="ListParagraph"/>
        <w:numPr>
          <w:ilvl w:val="0"/>
          <w:numId w:val="46"/>
        </w:numPr>
        <w:ind w:left="1080"/>
      </w:pPr>
      <w:r w:rsidRPr="003B687C">
        <w:t>Payment fo</w:t>
      </w:r>
      <w:r w:rsidR="003B687C">
        <w:t>r a second or subsequent degree.</w:t>
      </w:r>
    </w:p>
    <w:p w14:paraId="7EC1423B" w14:textId="77777777" w:rsidR="00A11486" w:rsidRPr="003B687C" w:rsidRDefault="00A11486" w:rsidP="00FD521C">
      <w:pPr>
        <w:pStyle w:val="ListParagraph"/>
        <w:ind w:left="1440"/>
      </w:pPr>
    </w:p>
    <w:p w14:paraId="3F33026C" w14:textId="5D21C417" w:rsidR="00A11486" w:rsidRPr="003B687C" w:rsidRDefault="00A11486" w:rsidP="00B260B7">
      <w:pPr>
        <w:pStyle w:val="ListParagraph"/>
        <w:numPr>
          <w:ilvl w:val="0"/>
          <w:numId w:val="46"/>
        </w:numPr>
        <w:ind w:left="1080"/>
      </w:pPr>
      <w:r w:rsidRPr="003B687C">
        <w:t>Room and board (if the individual is a dependent student and receives SSI/SSDI, also requires</w:t>
      </w:r>
      <w:r w:rsidR="003B687C">
        <w:t xml:space="preserve"> approval of the DORS Director).</w:t>
      </w:r>
    </w:p>
    <w:p w14:paraId="697C198F" w14:textId="77777777" w:rsidR="00A11486" w:rsidRPr="003B687C" w:rsidRDefault="00A11486" w:rsidP="00FD521C">
      <w:pPr>
        <w:pStyle w:val="ListParagraph"/>
        <w:ind w:left="1440"/>
      </w:pPr>
    </w:p>
    <w:p w14:paraId="50F3B6B0" w14:textId="7825475C" w:rsidR="00A11486" w:rsidRPr="003B687C" w:rsidRDefault="00A11486" w:rsidP="00B260B7">
      <w:pPr>
        <w:pStyle w:val="ListParagraph"/>
        <w:numPr>
          <w:ilvl w:val="0"/>
          <w:numId w:val="46"/>
        </w:numPr>
        <w:ind w:left="1080"/>
      </w:pPr>
      <w:r w:rsidRPr="003B687C">
        <w:t xml:space="preserve">Graduate school (also requires approval </w:t>
      </w:r>
      <w:r w:rsidR="003B687C">
        <w:t>of the Director of OFS or OBVS).</w:t>
      </w:r>
    </w:p>
    <w:p w14:paraId="7B3F5E9F" w14:textId="77777777" w:rsidR="00A11486" w:rsidRPr="003B687C" w:rsidRDefault="00A11486" w:rsidP="00FD521C">
      <w:pPr>
        <w:pStyle w:val="ListParagraph"/>
        <w:ind w:left="1440"/>
      </w:pPr>
    </w:p>
    <w:p w14:paraId="21FDFA35" w14:textId="72C237DF" w:rsidR="00A11486" w:rsidRPr="003B687C" w:rsidRDefault="003B687C" w:rsidP="00B260B7">
      <w:pPr>
        <w:pStyle w:val="ListParagraph"/>
        <w:numPr>
          <w:ilvl w:val="0"/>
          <w:numId w:val="46"/>
        </w:numPr>
        <w:ind w:left="1080"/>
      </w:pPr>
      <w:r>
        <w:t>Short-</w:t>
      </w:r>
      <w:r w:rsidR="00A11486" w:rsidRPr="003B687C">
        <w:t>term training related to a specific job offer not accredited by MHEC, or a comparable agency in another state</w:t>
      </w:r>
      <w:r w:rsidR="00FA4DC1" w:rsidRPr="003B687C">
        <w:t xml:space="preserve"> (also requires approval of the Director of OFS or OBVS)</w:t>
      </w:r>
      <w:r w:rsidR="00A11486" w:rsidRPr="003B687C">
        <w:t>.</w:t>
      </w:r>
      <w:r w:rsidR="00FA4DC1" w:rsidRPr="003B687C">
        <w:br/>
      </w:r>
    </w:p>
    <w:p w14:paraId="2EA03B43" w14:textId="33EC4377" w:rsidR="00A11486" w:rsidRPr="003B687C" w:rsidRDefault="00FA4DC1" w:rsidP="00B260B7">
      <w:pPr>
        <w:pStyle w:val="ListParagraph"/>
        <w:numPr>
          <w:ilvl w:val="0"/>
          <w:numId w:val="46"/>
        </w:numPr>
        <w:ind w:left="1080"/>
      </w:pPr>
      <w:r w:rsidRPr="003B687C">
        <w:t xml:space="preserve">Payment of rates in excess of Montgomery College in-county </w:t>
      </w:r>
      <w:r w:rsidR="003B687C">
        <w:t xml:space="preserve">rates </w:t>
      </w:r>
      <w:r w:rsidR="00FD521C">
        <w:t>(</w:t>
      </w:r>
      <w:proofErr w:type="spellStart"/>
      <w:r w:rsidR="00ED24D8">
        <w:fldChar w:fldCharType="begin"/>
      </w:r>
      <w:r w:rsidR="00ED24D8">
        <w:instrText xml:space="preserve"> HYPERLINK "http://dors.maryland.gov/resources/RSM/RSM2_1500-1.docx" </w:instrText>
      </w:r>
      <w:r w:rsidR="00ED24D8">
        <w:fldChar w:fldCharType="separate"/>
      </w:r>
      <w:r w:rsidR="00FD521C" w:rsidRPr="00ED24D8">
        <w:rPr>
          <w:rStyle w:val="Hyperlink"/>
        </w:rPr>
        <w:t>RSM</w:t>
      </w:r>
      <w:proofErr w:type="spellEnd"/>
      <w:r w:rsidR="00FD521C" w:rsidRPr="00ED24D8">
        <w:rPr>
          <w:rStyle w:val="Hyperlink"/>
        </w:rPr>
        <w:t xml:space="preserve"> 2, Attachment 1500-1</w:t>
      </w:r>
      <w:r w:rsidR="00ED24D8">
        <w:fldChar w:fldCharType="end"/>
      </w:r>
      <w:r w:rsidR="00FD521C">
        <w:t xml:space="preserve">) </w:t>
      </w:r>
      <w:r w:rsidRPr="003B687C">
        <w:t>for first 60 credits of a bachelor’s degree, for a certificate program or for an AA degree</w:t>
      </w:r>
      <w:r w:rsidR="003B687C">
        <w:t>.</w:t>
      </w:r>
      <w:r w:rsidRPr="003B687C">
        <w:br/>
      </w:r>
    </w:p>
    <w:p w14:paraId="5C558278" w14:textId="534A7852" w:rsidR="003B687C" w:rsidRDefault="00FA4DC1" w:rsidP="00B260B7">
      <w:pPr>
        <w:pStyle w:val="ListParagraph"/>
        <w:numPr>
          <w:ilvl w:val="0"/>
          <w:numId w:val="46"/>
        </w:numPr>
        <w:ind w:left="1080"/>
      </w:pPr>
      <w:r w:rsidRPr="003B687C">
        <w:t xml:space="preserve">Payment of rates in excess of University of Maryland College Park in-state </w:t>
      </w:r>
      <w:r w:rsidR="003B687C">
        <w:t xml:space="preserve">rates </w:t>
      </w:r>
      <w:r w:rsidR="00FD521C">
        <w:t>(</w:t>
      </w:r>
      <w:proofErr w:type="spellStart"/>
      <w:r w:rsidR="00ED24D8">
        <w:fldChar w:fldCharType="begin"/>
      </w:r>
      <w:r w:rsidR="00ED24D8">
        <w:instrText xml:space="preserve"> HYPERLINK "http://dors.maryland.gov/resources/RSM/RSM2_1500-1.docx" </w:instrText>
      </w:r>
      <w:r w:rsidR="00ED24D8">
        <w:fldChar w:fldCharType="separate"/>
      </w:r>
      <w:r w:rsidR="00FD521C" w:rsidRPr="00ED24D8">
        <w:rPr>
          <w:rStyle w:val="Hyperlink"/>
        </w:rPr>
        <w:t>RSM</w:t>
      </w:r>
      <w:proofErr w:type="spellEnd"/>
      <w:r w:rsidR="00FD521C" w:rsidRPr="00ED24D8">
        <w:rPr>
          <w:rStyle w:val="Hyperlink"/>
        </w:rPr>
        <w:t xml:space="preserve"> 2, Attachment 1500-1</w:t>
      </w:r>
      <w:r w:rsidR="00ED24D8">
        <w:fldChar w:fldCharType="end"/>
      </w:r>
      <w:r w:rsidR="00FD521C">
        <w:t>)</w:t>
      </w:r>
      <w:r w:rsidR="00FD521C" w:rsidRPr="003B687C">
        <w:t xml:space="preserve"> </w:t>
      </w:r>
      <w:r w:rsidRPr="003B687C">
        <w:t>(requires approv</w:t>
      </w:r>
      <w:r w:rsidR="003B687C">
        <w:t>al of the Director of DORS).</w:t>
      </w:r>
      <w:r w:rsidR="00A0463A">
        <w:t xml:space="preserve"> </w:t>
      </w:r>
    </w:p>
    <w:p w14:paraId="33AB3154" w14:textId="77777777" w:rsidR="003B687C" w:rsidRDefault="003B687C" w:rsidP="00FD521C">
      <w:pPr>
        <w:pStyle w:val="ListParagraph"/>
        <w:ind w:left="1440"/>
      </w:pPr>
    </w:p>
    <w:p w14:paraId="3C9480E5" w14:textId="24ECB1DC" w:rsidR="00FA4DC1" w:rsidRPr="003B687C" w:rsidRDefault="003B687C" w:rsidP="00B260B7">
      <w:pPr>
        <w:pStyle w:val="ListParagraph"/>
        <w:numPr>
          <w:ilvl w:val="0"/>
          <w:numId w:val="46"/>
        </w:numPr>
        <w:ind w:left="1080"/>
      </w:pPr>
      <w:r w:rsidRPr="003B687C">
        <w:t xml:space="preserve">Inclusion of “other” Education Expenses on the </w:t>
      </w:r>
      <w:hyperlink r:id="rId18" w:anchor="rs5b" w:history="1">
        <w:r w:rsidRPr="00850F7D">
          <w:rPr>
            <w:rStyle w:val="Hyperlink"/>
          </w:rPr>
          <w:t>Determination of DORS Financial Assistance for Post-Secondary Education (RS-</w:t>
        </w:r>
        <w:proofErr w:type="spellStart"/>
        <w:r w:rsidRPr="00850F7D">
          <w:rPr>
            <w:rStyle w:val="Hyperlink"/>
          </w:rPr>
          <w:t>5b</w:t>
        </w:r>
        <w:proofErr w:type="spellEnd"/>
        <w:r w:rsidRPr="00850F7D">
          <w:rPr>
            <w:rStyle w:val="Hyperlink"/>
          </w:rPr>
          <w:t>)</w:t>
        </w:r>
      </w:hyperlink>
      <w:r w:rsidR="00850F7D">
        <w:t xml:space="preserve"> form</w:t>
      </w:r>
      <w:r w:rsidRPr="003B687C">
        <w:t>.</w:t>
      </w:r>
    </w:p>
    <w:p w14:paraId="2C71CB5C" w14:textId="77777777" w:rsidR="006F247B" w:rsidRDefault="006F247B" w:rsidP="00FD521C">
      <w:pPr>
        <w:pStyle w:val="ListParagraph"/>
      </w:pPr>
    </w:p>
    <w:p w14:paraId="2C71CB5D" w14:textId="0F032D51" w:rsidR="006F247B" w:rsidRDefault="006F247B" w:rsidP="00B260B7">
      <w:pPr>
        <w:pStyle w:val="ListParagraph"/>
        <w:numPr>
          <w:ilvl w:val="0"/>
          <w:numId w:val="45"/>
        </w:numPr>
      </w:pPr>
      <w:r>
        <w:t xml:space="preserve">Purchase of a </w:t>
      </w:r>
      <w:r w:rsidRPr="00404A98">
        <w:t>smartphone</w:t>
      </w:r>
      <w:r w:rsidR="00FA4DC1" w:rsidRPr="00404A98">
        <w:t xml:space="preserve"> or any tablet with cell phone capacity/data plan</w:t>
      </w:r>
      <w:r>
        <w:t>.</w:t>
      </w:r>
    </w:p>
    <w:p w14:paraId="2C71CB5E" w14:textId="77777777" w:rsidR="006F247B" w:rsidRDefault="006F247B" w:rsidP="00FD521C">
      <w:pPr>
        <w:pStyle w:val="ListParagraph"/>
      </w:pPr>
    </w:p>
    <w:p w14:paraId="2C71CB5F" w14:textId="1F8FCB80" w:rsidR="006F247B" w:rsidRDefault="00FD521C" w:rsidP="00B260B7">
      <w:pPr>
        <w:pStyle w:val="ListParagraph"/>
        <w:numPr>
          <w:ilvl w:val="0"/>
          <w:numId w:val="45"/>
        </w:numPr>
      </w:pPr>
      <w:r>
        <w:t xml:space="preserve">Home </w:t>
      </w:r>
      <w:r w:rsidR="001E0CCC">
        <w:t>modifications:</w:t>
      </w:r>
    </w:p>
    <w:p w14:paraId="2C71CB60" w14:textId="77777777" w:rsidR="006F247B" w:rsidRDefault="006F247B" w:rsidP="00FD521C">
      <w:pPr>
        <w:pStyle w:val="ListParagraph"/>
      </w:pPr>
    </w:p>
    <w:p w14:paraId="4B524470" w14:textId="2E186A9C" w:rsidR="00FD521C" w:rsidRDefault="00FD521C" w:rsidP="00B260B7">
      <w:pPr>
        <w:pStyle w:val="ListParagraph"/>
        <w:numPr>
          <w:ilvl w:val="0"/>
          <w:numId w:val="47"/>
        </w:numPr>
        <w:ind w:left="1080"/>
      </w:pPr>
      <w:r>
        <w:t>Assessment for potential home modifications.</w:t>
      </w:r>
      <w:r>
        <w:br/>
      </w:r>
    </w:p>
    <w:p w14:paraId="2C71CB61" w14:textId="7C837CDE" w:rsidR="006F247B" w:rsidRPr="00E8454D" w:rsidRDefault="00E8454D" w:rsidP="00B260B7">
      <w:pPr>
        <w:pStyle w:val="ListParagraph"/>
        <w:numPr>
          <w:ilvl w:val="0"/>
          <w:numId w:val="47"/>
        </w:numPr>
        <w:ind w:left="1080"/>
      </w:pPr>
      <w:r>
        <w:t>Costing up to $10,000 require Regional/Program Director approval.</w:t>
      </w:r>
    </w:p>
    <w:p w14:paraId="2C71CB62" w14:textId="77777777" w:rsidR="001E0CCC" w:rsidRPr="00E8454D" w:rsidRDefault="001E0CCC" w:rsidP="00FD521C">
      <w:pPr>
        <w:pStyle w:val="ListParagraph"/>
        <w:ind w:left="1080"/>
      </w:pPr>
    </w:p>
    <w:p w14:paraId="2C71CB63" w14:textId="493F60BF" w:rsidR="006F247B" w:rsidRPr="00E8454D" w:rsidRDefault="00F7104B" w:rsidP="00B260B7">
      <w:pPr>
        <w:pStyle w:val="ListParagraph"/>
        <w:numPr>
          <w:ilvl w:val="0"/>
          <w:numId w:val="47"/>
        </w:numPr>
        <w:ind w:left="1080"/>
      </w:pPr>
      <w:r w:rsidRPr="00E8454D">
        <w:t xml:space="preserve">Projected to cost over $10,000 require approval of the </w:t>
      </w:r>
      <w:r w:rsidR="00E8454D" w:rsidRPr="00E8454D">
        <w:t xml:space="preserve">OFS or OBVS </w:t>
      </w:r>
      <w:r w:rsidRPr="00E8454D">
        <w:t>Director</w:t>
      </w:r>
      <w:r w:rsidR="00E8454D">
        <w:t>.</w:t>
      </w:r>
    </w:p>
    <w:p w14:paraId="2C71CB64" w14:textId="77777777" w:rsidR="006F247B" w:rsidRPr="00E8454D" w:rsidRDefault="006F247B" w:rsidP="00FD521C">
      <w:pPr>
        <w:pStyle w:val="ListParagraph"/>
        <w:ind w:left="1080"/>
      </w:pPr>
    </w:p>
    <w:p w14:paraId="2C71CB65" w14:textId="5842D48D" w:rsidR="006F247B" w:rsidRPr="00E8454D" w:rsidRDefault="006F247B" w:rsidP="00B260B7">
      <w:pPr>
        <w:pStyle w:val="ListParagraph"/>
        <w:numPr>
          <w:ilvl w:val="0"/>
          <w:numId w:val="47"/>
        </w:numPr>
        <w:ind w:left="1080"/>
      </w:pPr>
      <w:r w:rsidRPr="00E8454D">
        <w:t xml:space="preserve">Involving a residence not owned by the individual served by the Division or the individual’s family member </w:t>
      </w:r>
      <w:r w:rsidR="00E8454D">
        <w:t>require</w:t>
      </w:r>
      <w:r w:rsidRPr="00E8454D">
        <w:t xml:space="preserve"> approval of the </w:t>
      </w:r>
      <w:r w:rsidR="00E8454D" w:rsidRPr="00E8454D">
        <w:t xml:space="preserve">OFS or OBVS </w:t>
      </w:r>
      <w:r w:rsidRPr="00E8454D">
        <w:t xml:space="preserve">Director. </w:t>
      </w:r>
    </w:p>
    <w:p w14:paraId="2C71CB66" w14:textId="77777777" w:rsidR="006F247B" w:rsidRDefault="006F247B" w:rsidP="00FD521C">
      <w:pPr>
        <w:pStyle w:val="ListParagraph"/>
      </w:pPr>
    </w:p>
    <w:p w14:paraId="59695AA7" w14:textId="77777777" w:rsidR="00FD521C" w:rsidRDefault="00FD521C" w:rsidP="00B260B7">
      <w:pPr>
        <w:pStyle w:val="ListParagraph"/>
        <w:numPr>
          <w:ilvl w:val="0"/>
          <w:numId w:val="45"/>
        </w:numPr>
      </w:pPr>
      <w:r>
        <w:t>Approval related to v</w:t>
      </w:r>
      <w:r w:rsidR="006F247B">
        <w:t>ehicle modifications</w:t>
      </w:r>
      <w:r>
        <w:t>:</w:t>
      </w:r>
    </w:p>
    <w:p w14:paraId="57A9A506" w14:textId="77777777" w:rsidR="00FD521C" w:rsidRDefault="00FD521C" w:rsidP="00FD521C"/>
    <w:p w14:paraId="027DAD3C" w14:textId="2EE51E98" w:rsidR="00FD521C" w:rsidRDefault="00FD521C" w:rsidP="00B260B7">
      <w:pPr>
        <w:pStyle w:val="ListParagraph"/>
        <w:numPr>
          <w:ilvl w:val="0"/>
          <w:numId w:val="48"/>
        </w:numPr>
        <w:ind w:left="1080"/>
      </w:pPr>
      <w:r>
        <w:t>Modifications for an individual more frequently than once every 10 years requires approval of the DORS Director.</w:t>
      </w:r>
    </w:p>
    <w:p w14:paraId="7C17406B" w14:textId="77777777" w:rsidR="00FD521C" w:rsidRDefault="00FD521C" w:rsidP="00FD521C"/>
    <w:p w14:paraId="230F3EBC" w14:textId="7CF3FD18" w:rsidR="00FD521C" w:rsidRDefault="00FD521C" w:rsidP="00B260B7">
      <w:pPr>
        <w:pStyle w:val="ListParagraph"/>
        <w:numPr>
          <w:ilvl w:val="0"/>
          <w:numId w:val="48"/>
        </w:numPr>
        <w:ind w:left="1080"/>
      </w:pPr>
      <w:r>
        <w:t>Behind-the-wheel adapted driving assessment for a car or van.</w:t>
      </w:r>
    </w:p>
    <w:p w14:paraId="1802BEC1" w14:textId="77777777" w:rsidR="00FD521C" w:rsidRDefault="00FD521C" w:rsidP="00FD521C"/>
    <w:p w14:paraId="3C5CAEE1" w14:textId="4C1E4A0C" w:rsidR="00FD521C" w:rsidRDefault="00FD521C" w:rsidP="00B260B7">
      <w:pPr>
        <w:pStyle w:val="ListParagraph"/>
        <w:numPr>
          <w:ilvl w:val="0"/>
          <w:numId w:val="48"/>
        </w:numPr>
        <w:ind w:left="1080"/>
      </w:pPr>
      <w:r>
        <w:t>Behind-the-wheel adapted driving training for a car or van. (If projected to cost over $5,000, OFS/OBVS Director approval is required. Otherwise, Regional Director approval is required.)</w:t>
      </w:r>
    </w:p>
    <w:p w14:paraId="099755E1" w14:textId="77777777" w:rsidR="00FD521C" w:rsidRDefault="00FD521C" w:rsidP="00FD521C">
      <w:pPr>
        <w:ind w:left="360"/>
      </w:pPr>
    </w:p>
    <w:p w14:paraId="0DC648B2" w14:textId="695EE54D" w:rsidR="00FD521C" w:rsidRDefault="00FD521C" w:rsidP="00B260B7">
      <w:pPr>
        <w:pStyle w:val="ListParagraph"/>
        <w:numPr>
          <w:ilvl w:val="0"/>
          <w:numId w:val="48"/>
        </w:numPr>
        <w:ind w:left="1080"/>
      </w:pPr>
      <w:r>
        <w:t xml:space="preserve">Vehicle modification prescription – </w:t>
      </w:r>
      <w:proofErr w:type="spellStart"/>
      <w:r>
        <w:t>VEAPA</w:t>
      </w:r>
      <w:proofErr w:type="spellEnd"/>
      <w:r>
        <w:t xml:space="preserve"> (Estimate) – This service is not required to be on the IPE. Central office approval is required.</w:t>
      </w:r>
    </w:p>
    <w:p w14:paraId="3DE68E32" w14:textId="77777777" w:rsidR="00FD521C" w:rsidRDefault="00FD521C" w:rsidP="00FD521C">
      <w:pPr>
        <w:ind w:left="360"/>
      </w:pPr>
    </w:p>
    <w:p w14:paraId="50E9F725" w14:textId="52589B96" w:rsidR="00FD521C" w:rsidRDefault="00FD521C" w:rsidP="00B260B7">
      <w:pPr>
        <w:pStyle w:val="ListParagraph"/>
        <w:numPr>
          <w:ilvl w:val="0"/>
          <w:numId w:val="48"/>
        </w:numPr>
        <w:ind w:left="1080"/>
      </w:pPr>
      <w:r>
        <w:t>Vehicle modification procurement for a car of van. (If projected to cost over $5,000, OFS/OBVS Director approval is required. Otherwise, Regional Director approval is required.)</w:t>
      </w:r>
    </w:p>
    <w:p w14:paraId="37849F52" w14:textId="77777777" w:rsidR="00FD521C" w:rsidRDefault="00FD521C" w:rsidP="00FD521C">
      <w:pPr>
        <w:ind w:left="360"/>
      </w:pPr>
    </w:p>
    <w:p w14:paraId="34EB7025" w14:textId="79BC04EC" w:rsidR="00FD521C" w:rsidRDefault="00FD521C" w:rsidP="00B260B7">
      <w:pPr>
        <w:pStyle w:val="ListParagraph"/>
        <w:numPr>
          <w:ilvl w:val="0"/>
          <w:numId w:val="48"/>
        </w:numPr>
        <w:ind w:left="1080"/>
      </w:pPr>
      <w:r>
        <w:t>Vehicle modification procurement involving vehicles other than standard sedan, van or minivan require approval of the AFS Director.</w:t>
      </w:r>
    </w:p>
    <w:p w14:paraId="473A1DF9" w14:textId="77777777" w:rsidR="00FD521C" w:rsidRDefault="00FD521C" w:rsidP="00FD521C"/>
    <w:p w14:paraId="2C71CB6B" w14:textId="1A011933" w:rsidR="006F247B" w:rsidRPr="00FD0CBD" w:rsidRDefault="006F247B" w:rsidP="00B260B7">
      <w:pPr>
        <w:pStyle w:val="ListParagraph"/>
        <w:numPr>
          <w:ilvl w:val="0"/>
          <w:numId w:val="45"/>
        </w:numPr>
      </w:pPr>
      <w:r>
        <w:t>Sole source purchases</w:t>
      </w:r>
      <w:r w:rsidR="00951D0F">
        <w:t xml:space="preserve">, </w:t>
      </w:r>
      <w:r w:rsidR="00951D0F" w:rsidRPr="00FD0CBD">
        <w:t xml:space="preserve">also requires approval of the OFS/OBVS </w:t>
      </w:r>
      <w:r w:rsidR="00FD521C" w:rsidRPr="00FD0CBD">
        <w:t xml:space="preserve">Director </w:t>
      </w:r>
      <w:r w:rsidR="00951D0F" w:rsidRPr="00FD0CBD">
        <w:t xml:space="preserve">and the </w:t>
      </w:r>
      <w:r w:rsidR="00FD521C">
        <w:t xml:space="preserve">AFS </w:t>
      </w:r>
      <w:r w:rsidR="00951D0F" w:rsidRPr="00FD0CBD">
        <w:t>Director</w:t>
      </w:r>
      <w:r w:rsidRPr="00FD0CBD">
        <w:t>.</w:t>
      </w:r>
      <w:r w:rsidR="00A0463A">
        <w:t xml:space="preserve"> </w:t>
      </w:r>
    </w:p>
    <w:p w14:paraId="2C71CB6C" w14:textId="77777777" w:rsidR="006F247B" w:rsidRDefault="006F247B" w:rsidP="00FD521C">
      <w:pPr>
        <w:pStyle w:val="ListParagraph"/>
      </w:pPr>
    </w:p>
    <w:p w14:paraId="2C71CB6F" w14:textId="142F7D5E" w:rsidR="006F247B" w:rsidRPr="00DF0346" w:rsidRDefault="00FA4DC1" w:rsidP="00B260B7">
      <w:pPr>
        <w:pStyle w:val="ListParagraph"/>
        <w:numPr>
          <w:ilvl w:val="0"/>
          <w:numId w:val="45"/>
        </w:numPr>
      </w:pPr>
      <w:r w:rsidRPr="00DF0346">
        <w:lastRenderedPageBreak/>
        <w:t xml:space="preserve">Business Plan for self-employment, prior to inclusion on an IPE. Business Plans for self-employment involving a franchise also require prior approval of the </w:t>
      </w:r>
      <w:r w:rsidR="00FD521C">
        <w:t xml:space="preserve">AFS </w:t>
      </w:r>
      <w:r w:rsidR="00DF0346" w:rsidRPr="00DF0346">
        <w:t>Director</w:t>
      </w:r>
      <w:r w:rsidRPr="00DF0346">
        <w:t>.</w:t>
      </w:r>
    </w:p>
    <w:p w14:paraId="2C71CB70" w14:textId="77777777" w:rsidR="006F247B" w:rsidRDefault="006F247B" w:rsidP="00FD521C">
      <w:pPr>
        <w:pStyle w:val="ListParagraph"/>
      </w:pPr>
    </w:p>
    <w:p w14:paraId="30601014" w14:textId="5C675C45" w:rsidR="00FA4DC1" w:rsidRDefault="006F247B" w:rsidP="00B260B7">
      <w:pPr>
        <w:pStyle w:val="ListParagraph"/>
        <w:numPr>
          <w:ilvl w:val="0"/>
          <w:numId w:val="45"/>
        </w:numPr>
      </w:pPr>
      <w:r>
        <w:t xml:space="preserve">Purchase of in-class accommodations (e.g., interpreter services, reader services, note taking services) for an individual attending an institution of post-secondary education that has claimed "an undue administrative or financial burden" preventing the institution from providing such services (see </w:t>
      </w:r>
      <w:hyperlink r:id="rId19" w:anchor="a70603" w:history="1">
        <w:proofErr w:type="spellStart"/>
        <w:r w:rsidRPr="00ED24D8">
          <w:rPr>
            <w:rStyle w:val="Hyperlink"/>
          </w:rPr>
          <w:t>RSM</w:t>
        </w:r>
        <w:proofErr w:type="spellEnd"/>
        <w:r w:rsidRPr="00ED24D8">
          <w:rPr>
            <w:rStyle w:val="Hyperlink"/>
          </w:rPr>
          <w:t xml:space="preserve"> 2, Section 706.03</w:t>
        </w:r>
      </w:hyperlink>
      <w:r>
        <w:t>).</w:t>
      </w:r>
      <w:r w:rsidR="00A0463A">
        <w:t xml:space="preserve"> </w:t>
      </w:r>
    </w:p>
    <w:p w14:paraId="201A4FEF" w14:textId="77777777" w:rsidR="00FA4DC1" w:rsidRDefault="00FA4DC1" w:rsidP="00FD521C">
      <w:pPr>
        <w:pStyle w:val="ListParagraph"/>
      </w:pPr>
    </w:p>
    <w:p w14:paraId="2C71CB87" w14:textId="7CE93611" w:rsidR="006F247B" w:rsidRPr="00404A98" w:rsidRDefault="00FA4DC1" w:rsidP="00B260B7">
      <w:pPr>
        <w:pStyle w:val="ListParagraph"/>
        <w:numPr>
          <w:ilvl w:val="0"/>
          <w:numId w:val="45"/>
        </w:numPr>
      </w:pPr>
      <w:r w:rsidRPr="00404A98">
        <w:t>Additional hours of job development beyond the initial 60</w:t>
      </w:r>
      <w:r w:rsidR="00404A98">
        <w:t xml:space="preserve"> hours</w:t>
      </w:r>
      <w:r w:rsidRPr="00404A98">
        <w:t>.</w:t>
      </w:r>
    </w:p>
    <w:p w14:paraId="58FCFF07" w14:textId="77777777" w:rsidR="00FA4DC1" w:rsidRPr="00404A98" w:rsidRDefault="00FA4DC1" w:rsidP="00FD521C">
      <w:pPr>
        <w:pStyle w:val="ListParagraph"/>
      </w:pPr>
    </w:p>
    <w:p w14:paraId="7314A76E" w14:textId="77E2B371" w:rsidR="00FA4DC1" w:rsidRDefault="00FA4DC1" w:rsidP="00B260B7">
      <w:pPr>
        <w:pStyle w:val="ListParagraph"/>
        <w:numPr>
          <w:ilvl w:val="0"/>
          <w:numId w:val="45"/>
        </w:numPr>
      </w:pPr>
      <w:r w:rsidRPr="00404A98">
        <w:t>Milestone Payments, Evidence Based Practice in Supported Employment – reauthorization of a milestone or a partial milestone within the same fiscal year.</w:t>
      </w:r>
    </w:p>
    <w:p w14:paraId="19CC2FDA" w14:textId="77777777" w:rsidR="00FD521C" w:rsidRPr="00404A98" w:rsidRDefault="00FD521C" w:rsidP="00FD521C"/>
    <w:p w14:paraId="2C71CB89" w14:textId="6230CE3C" w:rsidR="006F247B" w:rsidRPr="00404A98" w:rsidRDefault="006F247B" w:rsidP="00B260B7">
      <w:pPr>
        <w:pStyle w:val="ListParagraph"/>
        <w:numPr>
          <w:ilvl w:val="0"/>
          <w:numId w:val="45"/>
        </w:numPr>
      </w:pPr>
      <w:r w:rsidRPr="00404A98">
        <w:t xml:space="preserve">Assignment of title for goods to the eligible individual in accordance with </w:t>
      </w:r>
      <w:hyperlink w:anchor="_1014__Payment" w:history="1">
        <w:r w:rsidRPr="00ED24D8">
          <w:rPr>
            <w:rStyle w:val="Hyperlink"/>
          </w:rPr>
          <w:t>Section 1014</w:t>
        </w:r>
      </w:hyperlink>
      <w:r w:rsidRPr="00404A98">
        <w:t xml:space="preserve">. </w:t>
      </w:r>
    </w:p>
    <w:p w14:paraId="2C71CB8A" w14:textId="77777777" w:rsidR="006F247B" w:rsidRPr="00404A98" w:rsidRDefault="006F247B" w:rsidP="00FD521C">
      <w:pPr>
        <w:pStyle w:val="ListParagraph"/>
      </w:pPr>
    </w:p>
    <w:p w14:paraId="2C71CB8B" w14:textId="22E61368" w:rsidR="006F247B" w:rsidRPr="00404A98" w:rsidRDefault="006F247B" w:rsidP="00B260B7">
      <w:pPr>
        <w:pStyle w:val="ListParagraph"/>
        <w:numPr>
          <w:ilvl w:val="0"/>
          <w:numId w:val="45"/>
        </w:numPr>
      </w:pPr>
      <w:r w:rsidRPr="00404A98">
        <w:t>Purchase of airfare, AMTRAK tickets and interstate bus tickets for consumers</w:t>
      </w:r>
      <w:r w:rsidR="00FA4DC1" w:rsidRPr="00404A98">
        <w:t>. T</w:t>
      </w:r>
      <w:r w:rsidRPr="00404A98">
        <w:t xml:space="preserve">he </w:t>
      </w:r>
      <w:r w:rsidR="005C0976">
        <w:t>AFS</w:t>
      </w:r>
      <w:r w:rsidR="00232DA3">
        <w:t xml:space="preserve"> </w:t>
      </w:r>
      <w:r w:rsidRPr="00404A98">
        <w:t>Director</w:t>
      </w:r>
      <w:r w:rsidR="00232DA3">
        <w:t xml:space="preserve"> </w:t>
      </w:r>
      <w:r w:rsidRPr="00404A98">
        <w:t>will coordinate such out-of-state travel requests with applicable MSDE policies and procedures.</w:t>
      </w:r>
      <w:r w:rsidR="00FA4DC1" w:rsidRPr="00404A98">
        <w:t xml:space="preserve"> Requests must be made to </w:t>
      </w:r>
      <w:r w:rsidR="005C0976">
        <w:t>AFS</w:t>
      </w:r>
      <w:r w:rsidR="00FA4DC1" w:rsidRPr="00404A98">
        <w:t xml:space="preserve"> at least 60 days in advance to meet required MSDE timelines.</w:t>
      </w:r>
      <w:r w:rsidRPr="00404A98">
        <w:t xml:space="preserve"> </w:t>
      </w:r>
    </w:p>
    <w:p w14:paraId="2C71CB8C" w14:textId="77777777" w:rsidR="006F247B" w:rsidRDefault="006F247B" w:rsidP="005C0976">
      <w:pPr>
        <w:pStyle w:val="ListParagraph"/>
      </w:pPr>
    </w:p>
    <w:p w14:paraId="2C71CB8D" w14:textId="524A361F" w:rsidR="006F247B" w:rsidRDefault="005C0976" w:rsidP="00B260B7">
      <w:pPr>
        <w:pStyle w:val="ListParagraph"/>
        <w:numPr>
          <w:ilvl w:val="0"/>
          <w:numId w:val="45"/>
        </w:numPr>
      </w:pPr>
      <w:r>
        <w:t xml:space="preserve">Vehicle repair (also requires approval of the OFS/OBVS </w:t>
      </w:r>
      <w:r w:rsidR="006F247B">
        <w:t>Director</w:t>
      </w:r>
      <w:r w:rsidR="001E0CCC">
        <w:t>.</w:t>
      </w:r>
    </w:p>
    <w:p w14:paraId="52422352" w14:textId="77777777" w:rsidR="005C0976" w:rsidRDefault="005C0976" w:rsidP="005C0976"/>
    <w:p w14:paraId="35E6C759" w14:textId="04A94FA1" w:rsidR="005C0976" w:rsidRDefault="005C0976" w:rsidP="00B260B7">
      <w:pPr>
        <w:pStyle w:val="ListParagraph"/>
        <w:numPr>
          <w:ilvl w:val="0"/>
          <w:numId w:val="45"/>
        </w:numPr>
      </w:pPr>
      <w:r>
        <w:t>Short-term job coaching in excess of 100 hours for the purpose of stabilizing the employment.</w:t>
      </w:r>
    </w:p>
    <w:p w14:paraId="717A618B" w14:textId="77777777" w:rsidR="005C0976" w:rsidRDefault="005C0976" w:rsidP="005C0976"/>
    <w:p w14:paraId="4BB147D0" w14:textId="697A7BB0" w:rsidR="005C0976" w:rsidRDefault="005C0976" w:rsidP="00B260B7">
      <w:pPr>
        <w:pStyle w:val="ListParagraph"/>
        <w:numPr>
          <w:ilvl w:val="0"/>
          <w:numId w:val="45"/>
        </w:numPr>
      </w:pPr>
      <w:r>
        <w:t xml:space="preserve">Purchase of supported employment services, consistent with </w:t>
      </w:r>
      <w:hyperlink r:id="rId20" w:history="1">
        <w:proofErr w:type="spellStart"/>
        <w:r w:rsidRPr="00ED24D8">
          <w:rPr>
            <w:rStyle w:val="Hyperlink"/>
          </w:rPr>
          <w:t>RSM</w:t>
        </w:r>
        <w:proofErr w:type="spellEnd"/>
        <w:r w:rsidRPr="00ED24D8">
          <w:rPr>
            <w:rStyle w:val="Hyperlink"/>
          </w:rPr>
          <w:t xml:space="preserve"> 2, Section 800</w:t>
        </w:r>
      </w:hyperlink>
      <w:r>
        <w:t>. Review of supported employment cases shall include the following:</w:t>
      </w:r>
    </w:p>
    <w:p w14:paraId="6B1CDE30" w14:textId="77777777" w:rsidR="005C0976" w:rsidRDefault="005C0976" w:rsidP="005C0976">
      <w:pPr>
        <w:pStyle w:val="ListParagraph"/>
      </w:pPr>
    </w:p>
    <w:p w14:paraId="4D84B94B" w14:textId="5D8A8564" w:rsidR="005C0976" w:rsidRDefault="005C0976" w:rsidP="00B260B7">
      <w:pPr>
        <w:pStyle w:val="ListParagraph"/>
        <w:numPr>
          <w:ilvl w:val="0"/>
          <w:numId w:val="49"/>
        </w:numPr>
        <w:ind w:left="1080"/>
      </w:pPr>
      <w:r>
        <w:t>Amending IPE to include supported employment for natural supports development during or after provision of short-term job coaching.</w:t>
      </w:r>
    </w:p>
    <w:p w14:paraId="4A86E781" w14:textId="77777777" w:rsidR="005C0976" w:rsidRDefault="005C0976" w:rsidP="005C0976">
      <w:pPr>
        <w:ind w:left="360"/>
      </w:pPr>
    </w:p>
    <w:p w14:paraId="56AEAFAF" w14:textId="67788D79" w:rsidR="005C0976" w:rsidRDefault="005C0976" w:rsidP="00B260B7">
      <w:pPr>
        <w:pStyle w:val="ListParagraph"/>
        <w:numPr>
          <w:ilvl w:val="0"/>
          <w:numId w:val="49"/>
        </w:numPr>
        <w:ind w:left="1080"/>
      </w:pPr>
      <w:r>
        <w:t>Development of an SE IPE for DORS-funded intensive hours when the source for ongoing supports is unknown and there is a reasonable expectation of natural supports availability.</w:t>
      </w:r>
    </w:p>
    <w:p w14:paraId="59B3812A" w14:textId="77777777" w:rsidR="005C0976" w:rsidRDefault="005C0976" w:rsidP="005C0976">
      <w:pPr>
        <w:ind w:left="360"/>
      </w:pPr>
    </w:p>
    <w:p w14:paraId="2D6158B5" w14:textId="4B7C4BC2" w:rsidR="005C0976" w:rsidRDefault="005C0976" w:rsidP="00B260B7">
      <w:pPr>
        <w:pStyle w:val="ListParagraph"/>
        <w:numPr>
          <w:ilvl w:val="0"/>
          <w:numId w:val="49"/>
        </w:numPr>
        <w:ind w:left="1080"/>
      </w:pPr>
      <w:r>
        <w:t>Additional intensive job coaching, including development of natural supports, for up to three more months, when the employment is not stable after the first 60 days employed.</w:t>
      </w:r>
    </w:p>
    <w:p w14:paraId="08B814D6" w14:textId="77777777" w:rsidR="005C0976" w:rsidRDefault="005C0976" w:rsidP="005C0976">
      <w:pPr>
        <w:ind w:left="360"/>
      </w:pPr>
    </w:p>
    <w:p w14:paraId="30568337" w14:textId="5BC8F3F3" w:rsidR="005C0976" w:rsidRDefault="005C0976" w:rsidP="00B260B7">
      <w:pPr>
        <w:pStyle w:val="ListParagraph"/>
        <w:numPr>
          <w:ilvl w:val="0"/>
          <w:numId w:val="49"/>
        </w:numPr>
        <w:ind w:left="1080"/>
      </w:pPr>
      <w:r>
        <w:t>Amending SE IPE to include DORS funded extended services for up to one year (youth only). With justification, this approval may be granted for up to four years in a row.</w:t>
      </w:r>
    </w:p>
    <w:p w14:paraId="414F1DBA" w14:textId="77777777" w:rsidR="005C0976" w:rsidRDefault="005C0976" w:rsidP="005C0976">
      <w:pPr>
        <w:ind w:left="360"/>
      </w:pPr>
    </w:p>
    <w:p w14:paraId="3973BF9A" w14:textId="5BB775B2" w:rsidR="005C0976" w:rsidRDefault="005C0976" w:rsidP="00B260B7">
      <w:pPr>
        <w:pStyle w:val="ListParagraph"/>
        <w:numPr>
          <w:ilvl w:val="0"/>
          <w:numId w:val="49"/>
        </w:numPr>
        <w:ind w:left="1080"/>
      </w:pPr>
      <w:r>
        <w:t>Amending SE IPE to include transition to extended services provided by natural supports to maintain current employment for an adult who previously received DORS funding for extended services as a youth.</w:t>
      </w:r>
    </w:p>
    <w:p w14:paraId="2C71CB8E" w14:textId="77777777" w:rsidR="006F247B" w:rsidRDefault="006F247B" w:rsidP="006F247B"/>
    <w:p w14:paraId="2C71CB8F" w14:textId="64BAF759" w:rsidR="006F247B" w:rsidRDefault="006F247B" w:rsidP="00AE3463">
      <w:pPr>
        <w:pStyle w:val="Heading2"/>
      </w:pPr>
      <w:bookmarkStart w:id="26" w:name="_1006__Administrative"/>
      <w:bookmarkStart w:id="27" w:name="a1006"/>
      <w:bookmarkStart w:id="28" w:name="_Toc19112290"/>
      <w:bookmarkEnd w:id="26"/>
      <w:bookmarkEnd w:id="27"/>
      <w:r>
        <w:t>1006</w:t>
      </w:r>
      <w:r w:rsidR="00A0463A">
        <w:t xml:space="preserve"> </w:t>
      </w:r>
      <w:r>
        <w:t>Ad</w:t>
      </w:r>
      <w:r w:rsidR="00AE3463">
        <w:t>ministrative Approval Procedure</w:t>
      </w:r>
      <w:bookmarkEnd w:id="28"/>
    </w:p>
    <w:p w14:paraId="2C71CB90" w14:textId="77777777" w:rsidR="00AE3463" w:rsidRDefault="00AE3463" w:rsidP="006F247B"/>
    <w:p w14:paraId="2C71CB91" w14:textId="3FE63CC2" w:rsidR="006F247B" w:rsidRDefault="006F247B" w:rsidP="00B260B7">
      <w:pPr>
        <w:pStyle w:val="ListParagraph"/>
        <w:numPr>
          <w:ilvl w:val="0"/>
          <w:numId w:val="8"/>
        </w:numPr>
      </w:pPr>
      <w:r>
        <w:t xml:space="preserve">Prior to approving an IPE or ILP including the purchase of goods and services which require administrative approval, </w:t>
      </w:r>
      <w:r w:rsidRPr="00FD0CBD">
        <w:t xml:space="preserve">the counselor shall </w:t>
      </w:r>
      <w:r w:rsidR="00A16080" w:rsidRPr="00FD0CBD">
        <w:t>assure that</w:t>
      </w:r>
      <w:r w:rsidRPr="00FD0CBD">
        <w:t xml:space="preserve"> pertinent information and supporting documentation</w:t>
      </w:r>
      <w:r w:rsidR="00A16080" w:rsidRPr="00FD0CBD">
        <w:t xml:space="preserve"> is available in AWARE™ and shall forward the </w:t>
      </w:r>
      <w:hyperlink r:id="rId21" w:anchor="rs9h" w:history="1">
        <w:r w:rsidR="00A16080" w:rsidRPr="00850F7D">
          <w:rPr>
            <w:rStyle w:val="Hyperlink"/>
          </w:rPr>
          <w:t>Administrative Approval (RS-</w:t>
        </w:r>
        <w:proofErr w:type="spellStart"/>
        <w:r w:rsidR="00A16080" w:rsidRPr="00850F7D">
          <w:rPr>
            <w:rStyle w:val="Hyperlink"/>
          </w:rPr>
          <w:t>9h</w:t>
        </w:r>
        <w:proofErr w:type="spellEnd"/>
        <w:r w:rsidR="00A16080" w:rsidRPr="00850F7D">
          <w:rPr>
            <w:rStyle w:val="Hyperlink"/>
          </w:rPr>
          <w:t>)</w:t>
        </w:r>
      </w:hyperlink>
      <w:r w:rsidRPr="00FD0CBD">
        <w:t xml:space="preserve"> </w:t>
      </w:r>
      <w:r w:rsidR="00850F7D">
        <w:t xml:space="preserve">form </w:t>
      </w:r>
      <w:r w:rsidRPr="00FD0CBD">
        <w:t>through supervisory channels.</w:t>
      </w:r>
      <w:r w:rsidR="00A0463A">
        <w:t xml:space="preserve"> </w:t>
      </w:r>
      <w:r>
        <w:t xml:space="preserve">Documentation in the record shall include the following: </w:t>
      </w:r>
    </w:p>
    <w:p w14:paraId="2C71CB92" w14:textId="77777777" w:rsidR="006F247B" w:rsidRDefault="006F247B" w:rsidP="006F247B"/>
    <w:p w14:paraId="2C71CB93" w14:textId="77777777" w:rsidR="006F247B" w:rsidRDefault="006F247B" w:rsidP="00B260B7">
      <w:pPr>
        <w:pStyle w:val="ListParagraph"/>
        <w:numPr>
          <w:ilvl w:val="0"/>
          <w:numId w:val="9"/>
        </w:numPr>
        <w:ind w:left="1080"/>
      </w:pPr>
      <w:r>
        <w:t>Justification of purchase to include prescriptions, forms and reports</w:t>
      </w:r>
      <w:r w:rsidR="00304298">
        <w:t>.</w:t>
      </w:r>
    </w:p>
    <w:p w14:paraId="2C71CB94" w14:textId="77777777" w:rsidR="00304298" w:rsidRDefault="00304298" w:rsidP="00304298">
      <w:pPr>
        <w:pStyle w:val="ListParagraph"/>
        <w:ind w:left="1080"/>
      </w:pPr>
    </w:p>
    <w:p w14:paraId="2C71CB95" w14:textId="77777777" w:rsidR="006F247B" w:rsidRPr="00FD0CBD" w:rsidRDefault="006F247B" w:rsidP="00B260B7">
      <w:pPr>
        <w:pStyle w:val="ListParagraph"/>
        <w:numPr>
          <w:ilvl w:val="0"/>
          <w:numId w:val="9"/>
        </w:numPr>
        <w:ind w:left="1080"/>
      </w:pPr>
      <w:r w:rsidRPr="00FD0CBD">
        <w:t xml:space="preserve">Recommendations of the WTC Assistant Director, Rehabilitation Technology Services, or designee, as appropriate. </w:t>
      </w:r>
    </w:p>
    <w:p w14:paraId="2C71CB96" w14:textId="77777777" w:rsidR="006F247B" w:rsidRPr="00FD0CBD" w:rsidRDefault="006F247B" w:rsidP="006F247B"/>
    <w:p w14:paraId="2C71CB97" w14:textId="31777458" w:rsidR="006F247B" w:rsidRPr="00FD0CBD" w:rsidRDefault="006F247B" w:rsidP="00B260B7">
      <w:pPr>
        <w:pStyle w:val="ListParagraph"/>
        <w:numPr>
          <w:ilvl w:val="0"/>
          <w:numId w:val="8"/>
        </w:numPr>
      </w:pPr>
      <w:r w:rsidRPr="00FD0CBD">
        <w:t xml:space="preserve">The regional/program director, or designee as applicable, shall complete Part B of the </w:t>
      </w:r>
      <w:hyperlink r:id="rId22" w:anchor="rs9h" w:history="1">
        <w:r w:rsidRPr="00850F7D">
          <w:rPr>
            <w:rStyle w:val="Hyperlink"/>
          </w:rPr>
          <w:t>Administrative Approval (RS-</w:t>
        </w:r>
        <w:proofErr w:type="spellStart"/>
        <w:r w:rsidRPr="00850F7D">
          <w:rPr>
            <w:rStyle w:val="Hyperlink"/>
          </w:rPr>
          <w:t>9h</w:t>
        </w:r>
        <w:proofErr w:type="spellEnd"/>
        <w:r w:rsidRPr="00850F7D">
          <w:rPr>
            <w:rStyle w:val="Hyperlink"/>
          </w:rPr>
          <w:t>)</w:t>
        </w:r>
      </w:hyperlink>
      <w:r w:rsidR="00850F7D">
        <w:t xml:space="preserve"> form</w:t>
      </w:r>
      <w:r w:rsidR="00A16080" w:rsidRPr="00FD0CBD">
        <w:t>, by entering a Case Note in AWARE</w:t>
      </w:r>
      <w:r w:rsidR="00850F7D">
        <w:t>™</w:t>
      </w:r>
      <w:r w:rsidR="00A16080" w:rsidRPr="00FD0CBD">
        <w:t xml:space="preserve"> indicating their approval/disapproval</w:t>
      </w:r>
      <w:r w:rsidRPr="00FD0CBD">
        <w:t xml:space="preserve">: </w:t>
      </w:r>
    </w:p>
    <w:p w14:paraId="2C71CB98" w14:textId="77777777" w:rsidR="006F247B" w:rsidRDefault="006F247B" w:rsidP="006F247B"/>
    <w:p w14:paraId="2C71CB99" w14:textId="77777777" w:rsidR="006F247B" w:rsidRDefault="006F247B" w:rsidP="00B260B7">
      <w:pPr>
        <w:pStyle w:val="ListParagraph"/>
        <w:numPr>
          <w:ilvl w:val="0"/>
          <w:numId w:val="10"/>
        </w:numPr>
        <w:ind w:left="1080"/>
      </w:pPr>
      <w:r>
        <w:t>For goods and services requiring Administrative Approval but not approval of the Director of OFS/OB</w:t>
      </w:r>
      <w:r w:rsidR="00304298">
        <w:t>VS or the Director of DORS.</w:t>
      </w:r>
    </w:p>
    <w:p w14:paraId="2C71CB9A" w14:textId="77777777" w:rsidR="00304298" w:rsidRDefault="00304298" w:rsidP="00304298">
      <w:pPr>
        <w:ind w:left="360"/>
      </w:pPr>
    </w:p>
    <w:p w14:paraId="2C71CB9B" w14:textId="77777777" w:rsidR="006F247B" w:rsidRDefault="006F247B" w:rsidP="00B260B7">
      <w:pPr>
        <w:pStyle w:val="ListParagraph"/>
        <w:numPr>
          <w:ilvl w:val="0"/>
          <w:numId w:val="10"/>
        </w:numPr>
        <w:ind w:left="1080"/>
      </w:pPr>
      <w:r>
        <w:t xml:space="preserve">For goods and services requiring Administrative Approval and the approval of the Director of OFS/OBVS and/or Director of DORS when the goods/services are not recommended for purchase. </w:t>
      </w:r>
    </w:p>
    <w:p w14:paraId="2C71CB9C" w14:textId="77777777" w:rsidR="006F247B" w:rsidRDefault="006F247B" w:rsidP="006F247B"/>
    <w:p w14:paraId="2C71CB9D" w14:textId="30950822" w:rsidR="006F247B" w:rsidRPr="00FD0CBD" w:rsidRDefault="006F247B" w:rsidP="00B260B7">
      <w:pPr>
        <w:pStyle w:val="ListParagraph"/>
        <w:numPr>
          <w:ilvl w:val="0"/>
          <w:numId w:val="8"/>
        </w:numPr>
      </w:pPr>
      <w:r w:rsidRPr="00FD0CBD">
        <w:t>If the regional director/designee recommends providing the goods/services and approval of the</w:t>
      </w:r>
      <w:r w:rsidR="00A0463A">
        <w:t xml:space="preserve"> </w:t>
      </w:r>
      <w:r w:rsidRPr="00FD0CBD">
        <w:t>OFS/OBVS</w:t>
      </w:r>
      <w:r w:rsidR="005C0976">
        <w:t xml:space="preserve"> </w:t>
      </w:r>
      <w:r w:rsidR="005C0976" w:rsidRPr="00FD0CBD">
        <w:t>Director</w:t>
      </w:r>
      <w:r w:rsidR="00951D0F" w:rsidRPr="00FD0CBD">
        <w:t xml:space="preserve">, the </w:t>
      </w:r>
      <w:r w:rsidR="005C0976">
        <w:t xml:space="preserve">AFS </w:t>
      </w:r>
      <w:r w:rsidR="00951D0F" w:rsidRPr="00FD0CBD">
        <w:t>Director</w:t>
      </w:r>
      <w:r w:rsidRPr="00FD0CBD">
        <w:t xml:space="preserve"> and/or the DORS </w:t>
      </w:r>
      <w:r w:rsidR="005C0976" w:rsidRPr="00FD0CBD">
        <w:t xml:space="preserve">Director </w:t>
      </w:r>
      <w:r w:rsidRPr="00FD0CBD">
        <w:t xml:space="preserve">is required, </w:t>
      </w:r>
      <w:r w:rsidR="00A16080" w:rsidRPr="00FD0CBD">
        <w:t>the regional/</w:t>
      </w:r>
      <w:r w:rsidR="00850F7D">
        <w:t xml:space="preserve"> </w:t>
      </w:r>
      <w:r w:rsidR="00A16080" w:rsidRPr="00FD0CBD">
        <w:t xml:space="preserve">program director or designee shall not enter a Case Note per </w:t>
      </w:r>
      <w:r w:rsidRPr="00FD0CBD">
        <w:t xml:space="preserve">Part B of the </w:t>
      </w:r>
      <w:hyperlink r:id="rId23" w:anchor="rs9h" w:history="1">
        <w:r w:rsidR="00850F7D" w:rsidRPr="00850F7D">
          <w:rPr>
            <w:rStyle w:val="Hyperlink"/>
          </w:rPr>
          <w:t>Administrative Approval (RS-</w:t>
        </w:r>
        <w:proofErr w:type="spellStart"/>
        <w:r w:rsidR="00850F7D" w:rsidRPr="00850F7D">
          <w:rPr>
            <w:rStyle w:val="Hyperlink"/>
          </w:rPr>
          <w:t>9h</w:t>
        </w:r>
        <w:proofErr w:type="spellEnd"/>
        <w:r w:rsidR="00850F7D" w:rsidRPr="00850F7D">
          <w:rPr>
            <w:rStyle w:val="Hyperlink"/>
          </w:rPr>
          <w:t>)</w:t>
        </w:r>
      </w:hyperlink>
      <w:r w:rsidR="00850F7D">
        <w:t xml:space="preserve"> form</w:t>
      </w:r>
      <w:r w:rsidRPr="00FD0CBD">
        <w:t>.</w:t>
      </w:r>
      <w:r w:rsidR="00A0463A">
        <w:t xml:space="preserve"> </w:t>
      </w:r>
      <w:r w:rsidRPr="00FD0CBD">
        <w:t xml:space="preserve">The </w:t>
      </w:r>
      <w:r w:rsidR="00A16080" w:rsidRPr="00FD0CBD">
        <w:t xml:space="preserve">regional/program director shall request Central Office staff, as appropriate, to review the </w:t>
      </w:r>
      <w:hyperlink r:id="rId24" w:anchor="rs9h" w:history="1">
        <w:r w:rsidR="00850F7D" w:rsidRPr="00850F7D">
          <w:rPr>
            <w:rStyle w:val="Hyperlink"/>
          </w:rPr>
          <w:t>Administrative Approval (RS-</w:t>
        </w:r>
        <w:proofErr w:type="spellStart"/>
        <w:r w:rsidR="00850F7D" w:rsidRPr="00850F7D">
          <w:rPr>
            <w:rStyle w:val="Hyperlink"/>
          </w:rPr>
          <w:t>9h</w:t>
        </w:r>
        <w:proofErr w:type="spellEnd"/>
        <w:r w:rsidR="00850F7D" w:rsidRPr="00850F7D">
          <w:rPr>
            <w:rStyle w:val="Hyperlink"/>
          </w:rPr>
          <w:t>)</w:t>
        </w:r>
      </w:hyperlink>
      <w:r w:rsidR="00850F7D">
        <w:t xml:space="preserve"> form</w:t>
      </w:r>
      <w:r w:rsidR="00850F7D" w:rsidRPr="00FD0CBD">
        <w:t xml:space="preserve"> </w:t>
      </w:r>
      <w:r w:rsidRPr="00FD0CBD">
        <w:t xml:space="preserve">and supporting documentation </w:t>
      </w:r>
      <w:r w:rsidR="00A16080" w:rsidRPr="00FD0CBD">
        <w:t>in AWARE™ and enter a Case Note indicating approval/disapproval.</w:t>
      </w:r>
    </w:p>
    <w:p w14:paraId="2C71CB9E" w14:textId="77777777" w:rsidR="006F247B" w:rsidRDefault="006F247B" w:rsidP="006F247B"/>
    <w:p w14:paraId="2C71CB9F" w14:textId="3C9330F1" w:rsidR="00304298" w:rsidRDefault="006F247B" w:rsidP="00404A98">
      <w:pPr>
        <w:pStyle w:val="Heading2"/>
        <w:keepNext/>
      </w:pPr>
      <w:bookmarkStart w:id="29" w:name="_1007__Provider/Vendor"/>
      <w:bookmarkStart w:id="30" w:name="a1007"/>
      <w:bookmarkStart w:id="31" w:name="_Toc19112291"/>
      <w:bookmarkEnd w:id="29"/>
      <w:bookmarkEnd w:id="30"/>
      <w:r>
        <w:t>10</w:t>
      </w:r>
      <w:r w:rsidR="00304298">
        <w:t>07</w:t>
      </w:r>
      <w:r w:rsidR="00A0463A">
        <w:t xml:space="preserve"> </w:t>
      </w:r>
      <w:r w:rsidR="00304298">
        <w:t>Provider/Vendor Approval</w:t>
      </w:r>
      <w:bookmarkEnd w:id="31"/>
    </w:p>
    <w:p w14:paraId="2C71CBA0" w14:textId="77777777" w:rsidR="00304298" w:rsidRDefault="00304298" w:rsidP="00404A98">
      <w:pPr>
        <w:keepNext/>
      </w:pPr>
    </w:p>
    <w:p w14:paraId="2C71CBA1" w14:textId="75F61130" w:rsidR="006F247B" w:rsidRDefault="006F247B" w:rsidP="00404A98">
      <w:pPr>
        <w:keepNext/>
      </w:pPr>
      <w:r>
        <w:t>All individuals and entities providing goods and/or services to individuals served by DORS must be approved by the Division.</w:t>
      </w:r>
      <w:r w:rsidR="00A0463A">
        <w:t xml:space="preserve"> </w:t>
      </w:r>
      <w:r>
        <w:t>Individuals requiring approval as providers include, for example, medical and allied medical practitioners, tutors, assistive technology providers, and architectural modifications contractors.</w:t>
      </w:r>
      <w:r w:rsidR="00A0463A">
        <w:t xml:space="preserve"> </w:t>
      </w:r>
      <w:r>
        <w:t>Entities requiring approval include private career schools, other post-secondary educational facilities and community rehabilitation programs (CRPs).</w:t>
      </w:r>
      <w:r w:rsidR="00A0463A">
        <w:t xml:space="preserve"> </w:t>
      </w:r>
    </w:p>
    <w:p w14:paraId="2C71CBA2" w14:textId="77777777" w:rsidR="006F247B" w:rsidRDefault="006F247B" w:rsidP="006F247B"/>
    <w:p w14:paraId="2C71CBA4" w14:textId="66BB5FC2" w:rsidR="006F247B" w:rsidRDefault="00850F7D" w:rsidP="006F247B">
      <w:hyperlink r:id="rId25" w:history="1">
        <w:r w:rsidR="006F247B" w:rsidRPr="00850F7D">
          <w:rPr>
            <w:rStyle w:val="Hyperlink"/>
          </w:rPr>
          <w:t>Information for prospective providers</w:t>
        </w:r>
        <w:r>
          <w:rPr>
            <w:rStyle w:val="Hyperlink"/>
          </w:rPr>
          <w:t>/</w:t>
        </w:r>
        <w:r w:rsidR="006F247B" w:rsidRPr="00850F7D">
          <w:rPr>
            <w:rStyle w:val="Hyperlink"/>
          </w:rPr>
          <w:t>vendors</w:t>
        </w:r>
      </w:hyperlink>
      <w:r w:rsidR="006F247B">
        <w:t xml:space="preserve"> is available </w:t>
      </w:r>
      <w:r>
        <w:t>on</w:t>
      </w:r>
      <w:r w:rsidR="006F247B">
        <w:t xml:space="preserve"> the DORS website</w:t>
      </w:r>
      <w:r>
        <w:t xml:space="preserve"> (</w:t>
      </w:r>
      <w:hyperlink r:id="rId26" w:history="1">
        <w:r>
          <w:rPr>
            <w:rStyle w:val="Hyperlink"/>
          </w:rPr>
          <w:t>dors.maryland.gov</w:t>
        </w:r>
      </w:hyperlink>
      <w:r w:rsidR="00232DA3">
        <w:t>)</w:t>
      </w:r>
      <w:r w:rsidR="006F247B">
        <w:t>.</w:t>
      </w:r>
      <w:r w:rsidR="00A0463A">
        <w:t xml:space="preserve"> </w:t>
      </w:r>
      <w:r w:rsidR="006F247B">
        <w:t>This includes information for:</w:t>
      </w:r>
    </w:p>
    <w:p w14:paraId="2C71CBA6" w14:textId="77777777" w:rsidR="006F247B" w:rsidRDefault="006F247B" w:rsidP="006F247B"/>
    <w:p w14:paraId="2C71CBA7" w14:textId="45ED8319" w:rsidR="006F247B" w:rsidRPr="00404A98" w:rsidRDefault="006F247B" w:rsidP="00B260B7">
      <w:pPr>
        <w:pStyle w:val="ListParagraph"/>
        <w:numPr>
          <w:ilvl w:val="0"/>
          <w:numId w:val="11"/>
        </w:numPr>
      </w:pPr>
      <w:r w:rsidRPr="00404A98">
        <w:t>CRPs interested in providing employment services for individuals in the vocational rehab</w:t>
      </w:r>
      <w:r w:rsidR="00404A98">
        <w:t>ilitation program.</w:t>
      </w:r>
    </w:p>
    <w:p w14:paraId="2C71CBA8" w14:textId="77777777" w:rsidR="006F247B" w:rsidRPr="00404A98" w:rsidRDefault="006F247B" w:rsidP="006F247B"/>
    <w:p w14:paraId="2C71CBA9" w14:textId="2F189EC7" w:rsidR="006F247B" w:rsidRPr="00404A98" w:rsidRDefault="006F247B" w:rsidP="00B260B7">
      <w:pPr>
        <w:pStyle w:val="ListParagraph"/>
        <w:numPr>
          <w:ilvl w:val="0"/>
          <w:numId w:val="11"/>
        </w:numPr>
      </w:pPr>
      <w:r w:rsidRPr="00404A98">
        <w:t>Benefits planning specialists interested in provi</w:t>
      </w:r>
      <w:r w:rsidR="00404A98">
        <w:t>ding services to DORS consumers.</w:t>
      </w:r>
    </w:p>
    <w:p w14:paraId="47DF6723" w14:textId="77777777" w:rsidR="00E86630" w:rsidRPr="00404A98" w:rsidRDefault="00E86630" w:rsidP="00E86630">
      <w:pPr>
        <w:pStyle w:val="ListParagraph"/>
      </w:pPr>
    </w:p>
    <w:p w14:paraId="494DC730" w14:textId="7BCF1E39" w:rsidR="00E86630" w:rsidRPr="00404A98" w:rsidRDefault="00E86630" w:rsidP="00B260B7">
      <w:pPr>
        <w:pStyle w:val="ListParagraph"/>
        <w:numPr>
          <w:ilvl w:val="0"/>
          <w:numId w:val="11"/>
        </w:numPr>
      </w:pPr>
      <w:r w:rsidRPr="00404A98">
        <w:t>Private practitioners interested in provi</w:t>
      </w:r>
      <w:r w:rsidR="00404A98">
        <w:t>ding Career Assessment Services.</w:t>
      </w:r>
    </w:p>
    <w:p w14:paraId="2C71CBAA" w14:textId="77777777" w:rsidR="006F247B" w:rsidRPr="00404A98" w:rsidRDefault="006F247B" w:rsidP="006F247B"/>
    <w:p w14:paraId="2C71CBAB" w14:textId="24F2F004" w:rsidR="006F247B" w:rsidRPr="00404A98" w:rsidRDefault="006F247B" w:rsidP="00B260B7">
      <w:pPr>
        <w:pStyle w:val="ListParagraph"/>
        <w:numPr>
          <w:ilvl w:val="0"/>
          <w:numId w:val="11"/>
        </w:numPr>
      </w:pPr>
      <w:r w:rsidRPr="00404A98">
        <w:t>Employment, medical and allied services providers and vendors</w:t>
      </w:r>
      <w:r w:rsidR="00404A98">
        <w:t>.</w:t>
      </w:r>
    </w:p>
    <w:p w14:paraId="2C71CBAC" w14:textId="77777777" w:rsidR="006F247B" w:rsidRPr="00404A98" w:rsidRDefault="006F247B" w:rsidP="006F247B"/>
    <w:p w14:paraId="2C71CBAD" w14:textId="1270FE88" w:rsidR="006F247B" w:rsidRPr="00404A98" w:rsidRDefault="006F247B" w:rsidP="00B260B7">
      <w:pPr>
        <w:pStyle w:val="ListParagraph"/>
        <w:numPr>
          <w:ilvl w:val="0"/>
          <w:numId w:val="11"/>
        </w:numPr>
      </w:pPr>
      <w:r w:rsidRPr="00404A98">
        <w:t>Additional information for prospective Assistive Technology service providers and vendors.</w:t>
      </w:r>
      <w:r w:rsidR="00A0463A">
        <w:t xml:space="preserve"> </w:t>
      </w:r>
    </w:p>
    <w:p w14:paraId="2C71CBAE" w14:textId="77777777" w:rsidR="006F247B" w:rsidRDefault="006F247B" w:rsidP="006F247B"/>
    <w:p w14:paraId="012C530D" w14:textId="77777777" w:rsidR="00850F7D" w:rsidRDefault="006F247B" w:rsidP="006F247B">
      <w:r>
        <w:t>The site includes</w:t>
      </w:r>
      <w:r w:rsidR="00850F7D">
        <w:t>:</w:t>
      </w:r>
    </w:p>
    <w:p w14:paraId="2D3059F0" w14:textId="77777777" w:rsidR="00850F7D" w:rsidRDefault="00850F7D" w:rsidP="006F247B"/>
    <w:p w14:paraId="5A48595D" w14:textId="77777777" w:rsidR="00850F7D" w:rsidRDefault="00850F7D" w:rsidP="00850F7D">
      <w:pPr>
        <w:pStyle w:val="ListParagraph"/>
        <w:numPr>
          <w:ilvl w:val="0"/>
          <w:numId w:val="50"/>
        </w:numPr>
      </w:pPr>
      <w:hyperlink r:id="rId27" w:anchor="rs9g" w:history="1">
        <w:r w:rsidR="006F247B" w:rsidRPr="00850F7D">
          <w:rPr>
            <w:rStyle w:val="Hyperlink"/>
          </w:rPr>
          <w:t>DORS Provider/Vendor Application (RS-</w:t>
        </w:r>
        <w:proofErr w:type="spellStart"/>
        <w:r w:rsidR="006F247B" w:rsidRPr="00850F7D">
          <w:rPr>
            <w:rStyle w:val="Hyperlink"/>
          </w:rPr>
          <w:t>9g</w:t>
        </w:r>
        <w:proofErr w:type="spellEnd"/>
        <w:r w:rsidR="006F247B" w:rsidRPr="00850F7D">
          <w:rPr>
            <w:rStyle w:val="Hyperlink"/>
          </w:rPr>
          <w:t>)</w:t>
        </w:r>
      </w:hyperlink>
    </w:p>
    <w:p w14:paraId="77B2E971" w14:textId="77777777" w:rsidR="00850F7D" w:rsidRDefault="00850F7D" w:rsidP="00850F7D">
      <w:pPr>
        <w:pStyle w:val="ListParagraph"/>
        <w:numPr>
          <w:ilvl w:val="0"/>
          <w:numId w:val="50"/>
        </w:numPr>
      </w:pPr>
      <w:hyperlink r:id="rId28" w:anchor="rs9m" w:history="1">
        <w:r w:rsidR="006F247B" w:rsidRPr="00850F7D">
          <w:rPr>
            <w:rStyle w:val="Hyperlink"/>
          </w:rPr>
          <w:t>DORS Provider/Vendor Fact Sheet (RS-</w:t>
        </w:r>
        <w:proofErr w:type="spellStart"/>
        <w:r w:rsidR="006F247B" w:rsidRPr="00850F7D">
          <w:rPr>
            <w:rStyle w:val="Hyperlink"/>
          </w:rPr>
          <w:t>9m</w:t>
        </w:r>
        <w:proofErr w:type="spellEnd"/>
        <w:r w:rsidR="006F247B" w:rsidRPr="00850F7D">
          <w:rPr>
            <w:rStyle w:val="Hyperlink"/>
          </w:rPr>
          <w:t>)</w:t>
        </w:r>
      </w:hyperlink>
    </w:p>
    <w:p w14:paraId="4BA91713" w14:textId="77777777" w:rsidR="00850F7D" w:rsidRDefault="00850F7D" w:rsidP="00850F7D">
      <w:pPr>
        <w:pStyle w:val="ListParagraph"/>
        <w:numPr>
          <w:ilvl w:val="0"/>
          <w:numId w:val="50"/>
        </w:numPr>
      </w:pPr>
      <w:hyperlink r:id="rId29" w:anchor="rs9n" w:history="1">
        <w:r w:rsidR="006F247B" w:rsidRPr="00850F7D">
          <w:rPr>
            <w:rStyle w:val="Hyperlink"/>
          </w:rPr>
          <w:t>AT Provider Certification Standards &amp; Process (RS-</w:t>
        </w:r>
        <w:proofErr w:type="spellStart"/>
        <w:r w:rsidR="006F247B" w:rsidRPr="00850F7D">
          <w:rPr>
            <w:rStyle w:val="Hyperlink"/>
          </w:rPr>
          <w:t>9n</w:t>
        </w:r>
        <w:proofErr w:type="spellEnd"/>
        <w:r w:rsidR="006F247B" w:rsidRPr="00850F7D">
          <w:rPr>
            <w:rStyle w:val="Hyperlink"/>
          </w:rPr>
          <w:t>)</w:t>
        </w:r>
      </w:hyperlink>
    </w:p>
    <w:p w14:paraId="2C71CBAF" w14:textId="59F888B4" w:rsidR="006F247B" w:rsidRDefault="00850F7D" w:rsidP="00850F7D">
      <w:pPr>
        <w:pStyle w:val="ListParagraph"/>
        <w:numPr>
          <w:ilvl w:val="0"/>
          <w:numId w:val="50"/>
        </w:numPr>
      </w:pPr>
      <w:hyperlink r:id="rId30" w:anchor="rs9o" w:history="1">
        <w:r w:rsidR="006F247B" w:rsidRPr="00850F7D">
          <w:rPr>
            <w:rStyle w:val="Hyperlink"/>
          </w:rPr>
          <w:t>AT Provider Service Report Requirements (RS-</w:t>
        </w:r>
        <w:proofErr w:type="spellStart"/>
        <w:r w:rsidR="006F247B" w:rsidRPr="00850F7D">
          <w:rPr>
            <w:rStyle w:val="Hyperlink"/>
          </w:rPr>
          <w:t>9o</w:t>
        </w:r>
        <w:proofErr w:type="spellEnd"/>
        <w:r w:rsidR="006F247B" w:rsidRPr="00850F7D">
          <w:rPr>
            <w:rStyle w:val="Hyperlink"/>
          </w:rPr>
          <w:t>)</w:t>
        </w:r>
      </w:hyperlink>
    </w:p>
    <w:p w14:paraId="2C71CBB0" w14:textId="77777777" w:rsidR="006F247B" w:rsidRDefault="006F247B" w:rsidP="006F247B"/>
    <w:p w14:paraId="2C71CBB1" w14:textId="47A1DF30" w:rsidR="006F247B" w:rsidRDefault="006F247B" w:rsidP="00304298">
      <w:pPr>
        <w:pStyle w:val="Heading3"/>
      </w:pPr>
      <w:bookmarkStart w:id="32" w:name="_1007.01__Standards"/>
      <w:bookmarkStart w:id="33" w:name="a100701"/>
      <w:bookmarkStart w:id="34" w:name="_Toc19112292"/>
      <w:bookmarkEnd w:id="32"/>
      <w:bookmarkEnd w:id="33"/>
      <w:r>
        <w:t>1007.01</w:t>
      </w:r>
      <w:r w:rsidR="00A0463A">
        <w:t xml:space="preserve"> </w:t>
      </w:r>
      <w:r>
        <w:t>Standards f</w:t>
      </w:r>
      <w:r w:rsidR="00304298">
        <w:t>or Approved Providers/Vendors</w:t>
      </w:r>
      <w:bookmarkEnd w:id="34"/>
    </w:p>
    <w:p w14:paraId="2C71CBB2" w14:textId="77777777" w:rsidR="00304298" w:rsidRDefault="00304298" w:rsidP="006F247B"/>
    <w:p w14:paraId="2C71CBB3" w14:textId="77777777" w:rsidR="006F247B" w:rsidRDefault="006F247B" w:rsidP="006F247B">
      <w:r>
        <w:t xml:space="preserve">The Division purchases services for applicants and eligible individuals only from providers/vendors who: </w:t>
      </w:r>
    </w:p>
    <w:p w14:paraId="2C71CBB4" w14:textId="77777777" w:rsidR="006F247B" w:rsidRDefault="006F247B" w:rsidP="006F247B"/>
    <w:p w14:paraId="2C71CBB5" w14:textId="77777777" w:rsidR="006F247B" w:rsidRDefault="006F247B" w:rsidP="00B260B7">
      <w:pPr>
        <w:pStyle w:val="ListParagraph"/>
        <w:numPr>
          <w:ilvl w:val="0"/>
          <w:numId w:val="12"/>
        </w:numPr>
      </w:pPr>
      <w:r>
        <w:lastRenderedPageBreak/>
        <w:t>Are licensed and/or certified according to state law, as appropriate</w:t>
      </w:r>
      <w:r w:rsidR="00304298">
        <w:t>.</w:t>
      </w:r>
    </w:p>
    <w:p w14:paraId="2C71CBB6" w14:textId="77777777" w:rsidR="006F247B" w:rsidRDefault="006F247B" w:rsidP="006F247B"/>
    <w:p w14:paraId="2C71CBB7" w14:textId="77777777" w:rsidR="006F247B" w:rsidRDefault="006F247B" w:rsidP="00B260B7">
      <w:pPr>
        <w:pStyle w:val="ListParagraph"/>
        <w:numPr>
          <w:ilvl w:val="0"/>
          <w:numId w:val="12"/>
        </w:numPr>
      </w:pPr>
      <w:r>
        <w:t xml:space="preserve">Comply with federal and state laws regarding anti-discrimination, specifically, Title VII of the Civil Rights Act of 1964; Title V of the Rehabilitation Act of 1973, as amended; and Titles I, II and III of the Americans with Disabilities Act, as amended. </w:t>
      </w:r>
      <w:r>
        <w:cr/>
      </w:r>
    </w:p>
    <w:p w14:paraId="2C71CBB8" w14:textId="77777777" w:rsidR="006F247B" w:rsidRDefault="006F247B" w:rsidP="006F247B">
      <w:r>
        <w:t xml:space="preserve">Regarding provision of vocational training services: </w:t>
      </w:r>
    </w:p>
    <w:p w14:paraId="2C71CBB9" w14:textId="77777777" w:rsidR="006F247B" w:rsidRDefault="006F247B" w:rsidP="006F247B"/>
    <w:p w14:paraId="2C71CBBA" w14:textId="0AD0D613" w:rsidR="006F247B" w:rsidRDefault="006F247B" w:rsidP="00B260B7">
      <w:pPr>
        <w:pStyle w:val="ListParagraph"/>
        <w:numPr>
          <w:ilvl w:val="0"/>
          <w:numId w:val="13"/>
        </w:numPr>
      </w:pPr>
      <w:r>
        <w:t>Institutions of post-secondary education shall be currently accredited by an appropriate state or national accrediting organization.</w:t>
      </w:r>
      <w:r w:rsidR="00A0463A">
        <w:t xml:space="preserve"> </w:t>
      </w:r>
    </w:p>
    <w:p w14:paraId="2C71CBBB" w14:textId="77777777" w:rsidR="006F247B" w:rsidRDefault="006F247B" w:rsidP="006F247B"/>
    <w:p w14:paraId="2C71CBBC" w14:textId="64BE0E9F" w:rsidR="006F247B" w:rsidRPr="00455EF1" w:rsidRDefault="006F247B" w:rsidP="00B260B7">
      <w:pPr>
        <w:pStyle w:val="ListParagraph"/>
        <w:numPr>
          <w:ilvl w:val="0"/>
          <w:numId w:val="13"/>
        </w:numPr>
      </w:pPr>
      <w:r w:rsidRPr="00455EF1">
        <w:t xml:space="preserve">Private career schools shall </w:t>
      </w:r>
      <w:r w:rsidR="00232DA3">
        <w:t xml:space="preserve">provide evidence of a current, valid certificate of approval by </w:t>
      </w:r>
      <w:r w:rsidRPr="00455EF1">
        <w:t>the Maryland Higher Education Commission</w:t>
      </w:r>
      <w:r w:rsidR="00E86630" w:rsidRPr="00455EF1">
        <w:t xml:space="preserve"> (MHEC), or if out of state, evidence of a current, valid certificate of approval by a similar commission in that state</w:t>
      </w:r>
      <w:r w:rsidR="00994C5F" w:rsidRPr="00455EF1">
        <w:t>, or demonstrate industry-based (e.g., Microsoft) or Department of Veterans Affairs</w:t>
      </w:r>
      <w:r w:rsidR="00455EF1" w:rsidRPr="00455EF1">
        <w:t xml:space="preserve"> </w:t>
      </w:r>
      <w:r w:rsidR="00994C5F" w:rsidRPr="00455EF1">
        <w:t>accreditation/approval</w:t>
      </w:r>
      <w:r w:rsidRPr="00455EF1">
        <w:t>.</w:t>
      </w:r>
      <w:r w:rsidR="00E86630" w:rsidRPr="00455EF1">
        <w:t xml:space="preserve"> An exception may be considered for short term employment training not approved by MHEC related to a specific job offer; such exception requires approval of the Director of OFS or OBVS.</w:t>
      </w:r>
      <w:r w:rsidR="00455EF1" w:rsidRPr="00455EF1">
        <w:t xml:space="preserve"> </w:t>
      </w:r>
    </w:p>
    <w:p w14:paraId="2C71CBBD" w14:textId="77777777" w:rsidR="006F247B" w:rsidRDefault="006F247B" w:rsidP="006F247B"/>
    <w:p w14:paraId="2C71CBC0" w14:textId="13544A5D" w:rsidR="006F247B" w:rsidRDefault="006F247B" w:rsidP="00542C28">
      <w:pPr>
        <w:pStyle w:val="Heading3"/>
        <w:keepNext/>
      </w:pPr>
      <w:bookmarkStart w:id="35" w:name="_1007.02__Provider/Vendor"/>
      <w:bookmarkStart w:id="36" w:name="a100702"/>
      <w:bookmarkStart w:id="37" w:name="_Toc19112293"/>
      <w:bookmarkEnd w:id="35"/>
      <w:bookmarkEnd w:id="36"/>
      <w:r>
        <w:t>1007.02</w:t>
      </w:r>
      <w:r w:rsidR="00A0463A">
        <w:t xml:space="preserve"> </w:t>
      </w:r>
      <w:r>
        <w:t>Pr</w:t>
      </w:r>
      <w:r w:rsidR="00304298">
        <w:t>ovider/Vendor Inquiry Process</w:t>
      </w:r>
      <w:bookmarkEnd w:id="37"/>
    </w:p>
    <w:p w14:paraId="2C71CBC1" w14:textId="77777777" w:rsidR="00304298" w:rsidRDefault="00304298" w:rsidP="006F247B"/>
    <w:p w14:paraId="2C71CBC2" w14:textId="06B1E269" w:rsidR="006F247B" w:rsidRDefault="006F247B" w:rsidP="006F247B">
      <w:r>
        <w:t>To determine if a specific provider or vendor is approved by DORS, staff shall access the Vendor Inquiry system (see the AWARE</w:t>
      </w:r>
      <w:r w:rsidR="00772FCF">
        <w:t>™</w:t>
      </w:r>
      <w:r>
        <w:t xml:space="preserve"> Vendor Module).</w:t>
      </w:r>
      <w:r w:rsidR="00A0463A">
        <w:t xml:space="preserve"> </w:t>
      </w:r>
      <w:r>
        <w:t>If the individual/entity is not included as a Provider/Vendor in AWARE</w:t>
      </w:r>
      <w:r w:rsidR="00772FCF">
        <w:t>™</w:t>
      </w:r>
      <w:r>
        <w:t>, DORS staff will refer the prospective provider/vendor to the DORS website</w:t>
      </w:r>
      <w:r w:rsidR="007E0716">
        <w:t xml:space="preserve"> </w:t>
      </w:r>
      <w:hyperlink r:id="rId31" w:history="1">
        <w:r w:rsidR="007E0716" w:rsidRPr="00405EF8">
          <w:rPr>
            <w:rStyle w:val="Hyperlink"/>
          </w:rPr>
          <w:t>www.dors.maryland.gov</w:t>
        </w:r>
      </w:hyperlink>
      <w:r w:rsidR="007E0716">
        <w:t xml:space="preserve"> </w:t>
      </w:r>
      <w:r>
        <w:t>for information about the approval process.</w:t>
      </w:r>
    </w:p>
    <w:p w14:paraId="2C71CBC3" w14:textId="77777777" w:rsidR="006F247B" w:rsidRDefault="006F247B" w:rsidP="006F247B"/>
    <w:p w14:paraId="2C71CBC4" w14:textId="617FDE89" w:rsidR="00304298" w:rsidRDefault="006F247B" w:rsidP="00304298">
      <w:pPr>
        <w:pStyle w:val="Heading3"/>
      </w:pPr>
      <w:bookmarkStart w:id="38" w:name="_1007.03__Provider/Vendor"/>
      <w:bookmarkStart w:id="39" w:name="a100703"/>
      <w:bookmarkStart w:id="40" w:name="_Toc19112294"/>
      <w:bookmarkEnd w:id="38"/>
      <w:bookmarkEnd w:id="39"/>
      <w:r>
        <w:t>1007.03</w:t>
      </w:r>
      <w:r w:rsidR="00A0463A">
        <w:t xml:space="preserve"> </w:t>
      </w:r>
      <w:r>
        <w:t>Pro</w:t>
      </w:r>
      <w:r w:rsidR="00304298">
        <w:t>vider/Vendor Approval Process</w:t>
      </w:r>
      <w:bookmarkEnd w:id="40"/>
    </w:p>
    <w:p w14:paraId="2C71CBC5" w14:textId="77777777" w:rsidR="00304298" w:rsidRDefault="00304298" w:rsidP="006F247B"/>
    <w:p w14:paraId="2C71CBC6" w14:textId="77777777" w:rsidR="006F247B" w:rsidRDefault="006F247B" w:rsidP="006F247B">
      <w:r>
        <w:t>The Provider/Vendor approval process is managed as follows:</w:t>
      </w:r>
    </w:p>
    <w:p w14:paraId="2C71CBC7" w14:textId="77777777" w:rsidR="006F247B" w:rsidRDefault="006F247B" w:rsidP="006F247B"/>
    <w:p w14:paraId="2C71CBC8" w14:textId="0190F65D" w:rsidR="006F247B" w:rsidRPr="00455EF1" w:rsidRDefault="006F247B" w:rsidP="00B260B7">
      <w:pPr>
        <w:pStyle w:val="ListParagraph"/>
        <w:numPr>
          <w:ilvl w:val="0"/>
          <w:numId w:val="14"/>
        </w:numPr>
      </w:pPr>
      <w:r w:rsidRPr="00455EF1">
        <w:t>Approval of CRPs is managed by the Staff Specialist</w:t>
      </w:r>
      <w:r w:rsidR="00360EAA" w:rsidRPr="00455EF1">
        <w:t xml:space="preserve"> for</w:t>
      </w:r>
      <w:r w:rsidRPr="00455EF1">
        <w:t xml:space="preserve"> Community Rehabilitation Programs</w:t>
      </w:r>
      <w:r w:rsidR="00360EAA" w:rsidRPr="00455EF1">
        <w:t>.</w:t>
      </w:r>
      <w:r w:rsidR="00A0463A">
        <w:t xml:space="preserve"> </w:t>
      </w:r>
    </w:p>
    <w:p w14:paraId="2C71CBC9" w14:textId="77777777" w:rsidR="006F247B" w:rsidRPr="00455EF1" w:rsidRDefault="006F247B" w:rsidP="006F247B"/>
    <w:p w14:paraId="2C71CBCC" w14:textId="33793819" w:rsidR="006F247B" w:rsidRPr="00455EF1" w:rsidRDefault="006F247B" w:rsidP="00B260B7">
      <w:pPr>
        <w:pStyle w:val="ListParagraph"/>
        <w:numPr>
          <w:ilvl w:val="0"/>
          <w:numId w:val="14"/>
        </w:numPr>
      </w:pPr>
      <w:r w:rsidRPr="00455EF1">
        <w:t>Approval of benefits planning, employment, medical and allied services providers and vendors</w:t>
      </w:r>
      <w:r w:rsidR="00E86630" w:rsidRPr="00455EF1">
        <w:t>, vendors in construction trades and vehicle modifications</w:t>
      </w:r>
      <w:r w:rsidRPr="00455EF1">
        <w:t xml:space="preserve"> is managed by the </w:t>
      </w:r>
      <w:r w:rsidR="005C0976">
        <w:t xml:space="preserve">AFS </w:t>
      </w:r>
      <w:proofErr w:type="spellStart"/>
      <w:r w:rsidRPr="00455EF1">
        <w:t>Directo</w:t>
      </w:r>
      <w:proofErr w:type="spellEnd"/>
      <w:r w:rsidRPr="00455EF1">
        <w:t>, as follows.</w:t>
      </w:r>
      <w:r w:rsidR="00A0463A">
        <w:t xml:space="preserve"> </w:t>
      </w:r>
    </w:p>
    <w:p w14:paraId="2C71CBCD" w14:textId="77777777" w:rsidR="006F247B" w:rsidRPr="00455EF1" w:rsidRDefault="006F247B" w:rsidP="006F247B"/>
    <w:p w14:paraId="2C71CBCE" w14:textId="489F8DD7" w:rsidR="006F247B" w:rsidRPr="00455EF1" w:rsidRDefault="006F247B" w:rsidP="00B260B7">
      <w:pPr>
        <w:pStyle w:val="ListParagraph"/>
        <w:numPr>
          <w:ilvl w:val="0"/>
          <w:numId w:val="15"/>
        </w:numPr>
        <w:ind w:left="1080"/>
      </w:pPr>
      <w:r w:rsidRPr="00455EF1">
        <w:t>Application for Approval</w:t>
      </w:r>
      <w:r w:rsidR="00360EAA" w:rsidRPr="00455EF1">
        <w:t xml:space="preserve"> – </w:t>
      </w:r>
      <w:r w:rsidRPr="00455EF1">
        <w:t xml:space="preserve">Individuals and organizations interested in becoming approved to provide employment, medical and allied goods and services to persons served by the Division's public rehabilitation program shall submit the following to the </w:t>
      </w:r>
      <w:r w:rsidR="005C0976">
        <w:t xml:space="preserve">AFS </w:t>
      </w:r>
      <w:r w:rsidRPr="00455EF1">
        <w:t xml:space="preserve">Director: </w:t>
      </w:r>
    </w:p>
    <w:p w14:paraId="2C71CBCF" w14:textId="77777777" w:rsidR="006F247B" w:rsidRPr="00455EF1" w:rsidRDefault="006F247B" w:rsidP="00304298">
      <w:pPr>
        <w:ind w:left="360"/>
      </w:pPr>
    </w:p>
    <w:p w14:paraId="341DEF78" w14:textId="3665B4AF" w:rsidR="00D303CB" w:rsidRPr="00455EF1" w:rsidRDefault="006F247B" w:rsidP="00B260B7">
      <w:pPr>
        <w:pStyle w:val="ListParagraph"/>
        <w:numPr>
          <w:ilvl w:val="0"/>
          <w:numId w:val="16"/>
        </w:numPr>
        <w:ind w:left="1800"/>
      </w:pPr>
      <w:r w:rsidRPr="00455EF1">
        <w:t xml:space="preserve">The completed form </w:t>
      </w:r>
      <w:hyperlink r:id="rId32" w:anchor="rs9g" w:history="1">
        <w:r w:rsidRPr="00850F7D">
          <w:rPr>
            <w:rStyle w:val="Hyperlink"/>
          </w:rPr>
          <w:t>DORS Provider/Vendor Application (RS-</w:t>
        </w:r>
        <w:proofErr w:type="spellStart"/>
        <w:r w:rsidRPr="00850F7D">
          <w:rPr>
            <w:rStyle w:val="Hyperlink"/>
          </w:rPr>
          <w:t>9g</w:t>
        </w:r>
        <w:proofErr w:type="spellEnd"/>
        <w:r w:rsidRPr="00850F7D">
          <w:rPr>
            <w:rStyle w:val="Hyperlink"/>
          </w:rPr>
          <w:t>)</w:t>
        </w:r>
      </w:hyperlink>
      <w:r w:rsidR="00D303CB" w:rsidRPr="00455EF1">
        <w:t>;</w:t>
      </w:r>
      <w:r w:rsidR="00D303CB" w:rsidRPr="00455EF1">
        <w:br/>
      </w:r>
    </w:p>
    <w:p w14:paraId="4149FD60" w14:textId="18B804B2" w:rsidR="00D303CB" w:rsidRPr="00455EF1" w:rsidRDefault="00D303CB" w:rsidP="00B260B7">
      <w:pPr>
        <w:pStyle w:val="ListParagraph"/>
        <w:numPr>
          <w:ilvl w:val="0"/>
          <w:numId w:val="16"/>
        </w:numPr>
        <w:ind w:left="1800"/>
      </w:pPr>
      <w:r w:rsidRPr="00455EF1">
        <w:t>A copy of the Internal Revenue Service form W-9; and</w:t>
      </w:r>
    </w:p>
    <w:p w14:paraId="2C71CBD1" w14:textId="77777777" w:rsidR="006F247B" w:rsidRPr="00455EF1" w:rsidRDefault="006F247B" w:rsidP="00304298">
      <w:pPr>
        <w:ind w:left="1440"/>
      </w:pPr>
    </w:p>
    <w:p w14:paraId="2C71CBD2" w14:textId="77777777" w:rsidR="006F247B" w:rsidRPr="00455EF1" w:rsidRDefault="006F247B" w:rsidP="00B260B7">
      <w:pPr>
        <w:pStyle w:val="ListParagraph"/>
        <w:numPr>
          <w:ilvl w:val="0"/>
          <w:numId w:val="16"/>
        </w:numPr>
        <w:ind w:left="1800"/>
      </w:pPr>
      <w:r w:rsidRPr="00455EF1">
        <w:t>Supporting documentation such as copies of l</w:t>
      </w:r>
      <w:r w:rsidR="00360EAA" w:rsidRPr="00455EF1">
        <w:t>icenses, certificates</w:t>
      </w:r>
      <w:r w:rsidRPr="00455EF1">
        <w:t xml:space="preserve"> or public information prepared by the school which references accreditation. </w:t>
      </w:r>
    </w:p>
    <w:p w14:paraId="2C71CBD3" w14:textId="77777777" w:rsidR="006F247B" w:rsidRPr="00455EF1" w:rsidRDefault="006F247B" w:rsidP="00304298">
      <w:pPr>
        <w:ind w:left="360"/>
      </w:pPr>
    </w:p>
    <w:p w14:paraId="2C71CBD4" w14:textId="142EB34C" w:rsidR="006F247B" w:rsidRPr="00455EF1" w:rsidRDefault="006F247B" w:rsidP="00B260B7">
      <w:pPr>
        <w:pStyle w:val="ListParagraph"/>
        <w:numPr>
          <w:ilvl w:val="0"/>
          <w:numId w:val="15"/>
        </w:numPr>
        <w:ind w:left="1080"/>
      </w:pPr>
      <w:r w:rsidRPr="00455EF1">
        <w:t xml:space="preserve">The </w:t>
      </w:r>
      <w:r w:rsidR="005C0976">
        <w:t xml:space="preserve">AFS </w:t>
      </w:r>
      <w:r w:rsidRPr="00455EF1">
        <w:t>Director</w:t>
      </w:r>
      <w:r w:rsidR="00D303CB" w:rsidRPr="00455EF1">
        <w:t>, or designee,</w:t>
      </w:r>
      <w:r w:rsidRPr="00455EF1">
        <w:t xml:space="preserve"> shall review the application to assure it is complete and then forward applications to the </w:t>
      </w:r>
      <w:r w:rsidR="00732D9C">
        <w:t xml:space="preserve">OFS </w:t>
      </w:r>
      <w:r w:rsidRPr="00455EF1">
        <w:t>Director</w:t>
      </w:r>
      <w:r w:rsidR="00732D9C">
        <w:t>, OBVS</w:t>
      </w:r>
      <w:r w:rsidR="00E86630" w:rsidRPr="00455EF1">
        <w:t xml:space="preserve"> Director</w:t>
      </w:r>
      <w:r w:rsidR="00732D9C">
        <w:t xml:space="preserve">, WTC </w:t>
      </w:r>
      <w:r w:rsidRPr="00455EF1">
        <w:t>Director</w:t>
      </w:r>
      <w:r w:rsidR="00360EAA" w:rsidRPr="00455EF1">
        <w:t xml:space="preserve"> </w:t>
      </w:r>
      <w:r w:rsidRPr="00455EF1">
        <w:t>and other DORS staff, as applicable, for review and recommendations.</w:t>
      </w:r>
      <w:r w:rsidR="00A0463A">
        <w:t xml:space="preserve"> </w:t>
      </w:r>
      <w:r w:rsidRPr="00455EF1">
        <w:t xml:space="preserve">The </w:t>
      </w:r>
      <w:hyperlink r:id="rId33" w:history="1">
        <w:r w:rsidRPr="00ED24D8">
          <w:rPr>
            <w:rStyle w:val="Hyperlink"/>
          </w:rPr>
          <w:t>DORS Provider/Vendor Application Review Checklist</w:t>
        </w:r>
      </w:hyperlink>
      <w:r w:rsidRPr="00455EF1">
        <w:t xml:space="preserve">, available </w:t>
      </w:r>
      <w:r w:rsidR="005C0976">
        <w:t xml:space="preserve">in the </w:t>
      </w:r>
      <w:hyperlink r:id="rId34" w:history="1">
        <w:r w:rsidR="005C0976" w:rsidRPr="00ED24D8">
          <w:rPr>
            <w:rStyle w:val="Hyperlink"/>
          </w:rPr>
          <w:t>Business Support Services section of</w:t>
        </w:r>
        <w:r w:rsidRPr="00ED24D8">
          <w:rPr>
            <w:rStyle w:val="Hyperlink"/>
          </w:rPr>
          <w:t xml:space="preserve"> </w:t>
        </w:r>
        <w:proofErr w:type="spellStart"/>
        <w:r w:rsidRPr="00ED24D8">
          <w:rPr>
            <w:rStyle w:val="Hyperlink"/>
          </w:rPr>
          <w:t>InDORS</w:t>
        </w:r>
        <w:proofErr w:type="spellEnd"/>
      </w:hyperlink>
      <w:r w:rsidRPr="00455EF1">
        <w:t xml:space="preserve">, shall be used to document the approval process. </w:t>
      </w:r>
    </w:p>
    <w:p w14:paraId="2C71CBD5" w14:textId="77777777" w:rsidR="006F247B" w:rsidRPr="00455EF1" w:rsidRDefault="006F247B" w:rsidP="00304298">
      <w:pPr>
        <w:ind w:left="360"/>
      </w:pPr>
    </w:p>
    <w:p w14:paraId="2C71CBD6" w14:textId="67C3CFE0" w:rsidR="006F247B" w:rsidRPr="00455EF1" w:rsidRDefault="006F247B" w:rsidP="00B260B7">
      <w:pPr>
        <w:pStyle w:val="ListParagraph"/>
        <w:numPr>
          <w:ilvl w:val="0"/>
          <w:numId w:val="15"/>
        </w:numPr>
        <w:ind w:left="1080"/>
      </w:pPr>
      <w:r w:rsidRPr="00455EF1">
        <w:t xml:space="preserve">The </w:t>
      </w:r>
      <w:r w:rsidR="005C0976">
        <w:t xml:space="preserve">AFS </w:t>
      </w:r>
      <w:r w:rsidRPr="00455EF1">
        <w:t>Director</w:t>
      </w:r>
      <w:r w:rsidR="00360EAA" w:rsidRPr="00455EF1">
        <w:t xml:space="preserve"> </w:t>
      </w:r>
      <w:r w:rsidRPr="00455EF1">
        <w:t>will review recommendations of the Directors and verify the individual's or the organization’s credentials.</w:t>
      </w:r>
      <w:r w:rsidR="00A0463A">
        <w:t xml:space="preserve"> </w:t>
      </w:r>
      <w:r w:rsidRPr="00455EF1">
        <w:t xml:space="preserve">Within 30 days of DORS receipt of the Application and </w:t>
      </w:r>
      <w:r w:rsidRPr="00455EF1">
        <w:lastRenderedPageBreak/>
        <w:t xml:space="preserve">required supporting information, DORS will notify applicants whether they have been approved, including the timeframe for renewal based on expiration of credentials/licensure. </w:t>
      </w:r>
    </w:p>
    <w:p w14:paraId="2C71CBD7" w14:textId="77777777" w:rsidR="006F247B" w:rsidRDefault="006F247B" w:rsidP="006F247B"/>
    <w:p w14:paraId="2C71CBD8" w14:textId="5B91F10D" w:rsidR="006F247B" w:rsidRDefault="006F247B" w:rsidP="00E17257">
      <w:pPr>
        <w:pStyle w:val="Heading3"/>
        <w:keepNext/>
      </w:pPr>
      <w:bookmarkStart w:id="41" w:name="_1007.04__DORS"/>
      <w:bookmarkStart w:id="42" w:name="a100704"/>
      <w:bookmarkStart w:id="43" w:name="_Toc19112295"/>
      <w:bookmarkEnd w:id="41"/>
      <w:bookmarkEnd w:id="42"/>
      <w:r>
        <w:t>1007.04</w:t>
      </w:r>
      <w:r w:rsidR="00A0463A">
        <w:t xml:space="preserve"> </w:t>
      </w:r>
      <w:r>
        <w:t xml:space="preserve">DORS </w:t>
      </w:r>
      <w:r w:rsidR="00360EAA">
        <w:t>Consumers as Providers/Vendors</w:t>
      </w:r>
      <w:bookmarkEnd w:id="43"/>
    </w:p>
    <w:p w14:paraId="2C71CBD9" w14:textId="77777777" w:rsidR="00360EAA" w:rsidRDefault="00360EAA" w:rsidP="00E17257">
      <w:pPr>
        <w:keepNext/>
      </w:pPr>
    </w:p>
    <w:p w14:paraId="2C71CBDA" w14:textId="42CEC872" w:rsidR="006F247B" w:rsidRDefault="006F247B" w:rsidP="00E17257">
      <w:pPr>
        <w:keepNext/>
      </w:pPr>
      <w:r>
        <w:t>The policies and procedures in this section apply to DORS consumers who wish to be providers/</w:t>
      </w:r>
      <w:r w:rsidR="00360EAA">
        <w:t xml:space="preserve"> </w:t>
      </w:r>
      <w:r>
        <w:t>vendors for DORS.</w:t>
      </w:r>
      <w:r w:rsidR="00A0463A">
        <w:t xml:space="preserve"> </w:t>
      </w:r>
      <w:r>
        <w:t>In such instances, while the consumer/provider’s DORS record is open, the DORS counselor of the consumer/provider may not refer other consumers to the consumer/provider for services.</w:t>
      </w:r>
      <w:r w:rsidR="00A0463A">
        <w:t xml:space="preserve"> </w:t>
      </w:r>
      <w:r>
        <w:t>Once the DORS record is closed, the DORS counselor may refer other consumers to the provider/vendor, as appropriate.</w:t>
      </w:r>
    </w:p>
    <w:p w14:paraId="2C71CBDB" w14:textId="77777777" w:rsidR="006F247B" w:rsidRDefault="006F247B" w:rsidP="006F247B"/>
    <w:p w14:paraId="2C71CBDC" w14:textId="3C764A28" w:rsidR="006F247B" w:rsidRDefault="006F247B" w:rsidP="006B3D36">
      <w:pPr>
        <w:pStyle w:val="Heading2"/>
        <w:keepNext/>
      </w:pPr>
      <w:bookmarkStart w:id="44" w:name="_1008__Rate"/>
      <w:bookmarkStart w:id="45" w:name="a1008"/>
      <w:bookmarkStart w:id="46" w:name="_Toc19112296"/>
      <w:bookmarkEnd w:id="44"/>
      <w:bookmarkEnd w:id="45"/>
      <w:r>
        <w:t>1008</w:t>
      </w:r>
      <w:r w:rsidR="00A0463A">
        <w:t xml:space="preserve"> </w:t>
      </w:r>
      <w:r>
        <w:t>Rate of P</w:t>
      </w:r>
      <w:r w:rsidR="00360EAA">
        <w:t>ayment for Goods and Services</w:t>
      </w:r>
      <w:bookmarkEnd w:id="46"/>
    </w:p>
    <w:p w14:paraId="2C71CBDD" w14:textId="77777777" w:rsidR="006F247B" w:rsidRDefault="006F247B" w:rsidP="006B3D36">
      <w:pPr>
        <w:keepNext/>
      </w:pPr>
    </w:p>
    <w:p w14:paraId="2C71CBDE" w14:textId="3FD64813" w:rsidR="006F247B" w:rsidRDefault="006F247B" w:rsidP="006B3D36">
      <w:pPr>
        <w:pStyle w:val="Heading3"/>
        <w:keepNext/>
      </w:pPr>
      <w:bookmarkStart w:id="47" w:name="_1008.01__Rate"/>
      <w:bookmarkStart w:id="48" w:name="a100801"/>
      <w:bookmarkStart w:id="49" w:name="_Toc19112297"/>
      <w:bookmarkEnd w:id="47"/>
      <w:bookmarkEnd w:id="48"/>
      <w:r>
        <w:t>1008.</w:t>
      </w:r>
      <w:r w:rsidR="00360EAA">
        <w:t>01</w:t>
      </w:r>
      <w:r w:rsidR="00A0463A">
        <w:t xml:space="preserve"> </w:t>
      </w:r>
      <w:r w:rsidR="00360EAA">
        <w:t>Rate of Payment for Goods</w:t>
      </w:r>
      <w:bookmarkEnd w:id="49"/>
    </w:p>
    <w:p w14:paraId="2C71CBDF" w14:textId="77777777" w:rsidR="00360EAA" w:rsidRDefault="00360EAA" w:rsidP="006B3D36">
      <w:pPr>
        <w:keepNext/>
      </w:pPr>
    </w:p>
    <w:p w14:paraId="2C71CBE0" w14:textId="77777777" w:rsidR="006F247B" w:rsidRDefault="006F247B" w:rsidP="006B3D36">
      <w:pPr>
        <w:keepNext/>
      </w:pPr>
      <w:r>
        <w:t>The Division shall pay for authorized goods as follows:</w:t>
      </w:r>
    </w:p>
    <w:p w14:paraId="2C71CBE1" w14:textId="77777777" w:rsidR="006F247B" w:rsidRDefault="006F247B" w:rsidP="006F247B"/>
    <w:p w14:paraId="2C71CBE2" w14:textId="239B799A" w:rsidR="006F247B" w:rsidRDefault="006F247B" w:rsidP="00B260B7">
      <w:pPr>
        <w:pStyle w:val="ListParagraph"/>
        <w:numPr>
          <w:ilvl w:val="0"/>
          <w:numId w:val="17"/>
        </w:numPr>
      </w:pPr>
      <w:r>
        <w:t xml:space="preserve">At a rate established by the State Department of General Services Purchasing Bureau, if the item is on state contract (see </w:t>
      </w:r>
      <w:hyperlink w:anchor="_1009__Methods" w:history="1">
        <w:r w:rsidRPr="00ED24D8">
          <w:rPr>
            <w:rStyle w:val="Hyperlink"/>
          </w:rPr>
          <w:t>Section 1009</w:t>
        </w:r>
      </w:hyperlink>
      <w:r>
        <w:t xml:space="preserve">); </w:t>
      </w:r>
    </w:p>
    <w:p w14:paraId="2C71CBE3" w14:textId="77777777" w:rsidR="006F247B" w:rsidRDefault="006F247B" w:rsidP="006F247B"/>
    <w:p w14:paraId="2C71CBE4" w14:textId="57EFEA3F" w:rsidR="006F247B" w:rsidRDefault="006F247B" w:rsidP="00B260B7">
      <w:pPr>
        <w:pStyle w:val="ListParagraph"/>
        <w:numPr>
          <w:ilvl w:val="0"/>
          <w:numId w:val="17"/>
        </w:numPr>
      </w:pPr>
      <w:r>
        <w:t xml:space="preserve">At a rate established as a result of competitive bidding conducted by the Division, if the item is not on contract and competitive bidding is required (see </w:t>
      </w:r>
      <w:hyperlink w:anchor="_1009__Methods" w:history="1">
        <w:r w:rsidRPr="00ED24D8">
          <w:rPr>
            <w:rStyle w:val="Hyperlink"/>
          </w:rPr>
          <w:t>Section 1009</w:t>
        </w:r>
      </w:hyperlink>
      <w:r>
        <w:t xml:space="preserve">); or </w:t>
      </w:r>
    </w:p>
    <w:p w14:paraId="2C71CBE5" w14:textId="77777777" w:rsidR="006F247B" w:rsidRDefault="006F247B" w:rsidP="006F247B"/>
    <w:p w14:paraId="2C71CBE6" w14:textId="77777777" w:rsidR="006F247B" w:rsidRDefault="006F247B" w:rsidP="00B260B7">
      <w:pPr>
        <w:pStyle w:val="ListParagraph"/>
        <w:numPr>
          <w:ilvl w:val="0"/>
          <w:numId w:val="17"/>
        </w:numPr>
      </w:pPr>
      <w:r>
        <w:t>If the item is not on contract and competitive bidding is not required, the Division shall pay at</w:t>
      </w:r>
      <w:r w:rsidR="00360EAA">
        <w:t xml:space="preserve"> a rate equal to the lower of: </w:t>
      </w:r>
    </w:p>
    <w:p w14:paraId="2C71CBE7" w14:textId="77777777" w:rsidR="006F247B" w:rsidRDefault="006F247B" w:rsidP="006F247B"/>
    <w:p w14:paraId="2C71CBE8" w14:textId="77777777" w:rsidR="006F247B" w:rsidRDefault="006F247B" w:rsidP="00B260B7">
      <w:pPr>
        <w:pStyle w:val="ListParagraph"/>
        <w:numPr>
          <w:ilvl w:val="0"/>
          <w:numId w:val="18"/>
        </w:numPr>
        <w:ind w:left="1080"/>
      </w:pPr>
      <w:r>
        <w:t xml:space="preserve">The provider’s customary charge; or </w:t>
      </w:r>
    </w:p>
    <w:p w14:paraId="2C71CBE9" w14:textId="77777777" w:rsidR="006F247B" w:rsidRDefault="006F247B" w:rsidP="00360EAA">
      <w:pPr>
        <w:ind w:left="360"/>
      </w:pPr>
    </w:p>
    <w:p w14:paraId="2C71CBEA" w14:textId="77777777" w:rsidR="006F247B" w:rsidRDefault="00360EAA" w:rsidP="00B260B7">
      <w:pPr>
        <w:pStyle w:val="ListParagraph"/>
        <w:numPr>
          <w:ilvl w:val="0"/>
          <w:numId w:val="18"/>
        </w:numPr>
        <w:ind w:left="1080"/>
      </w:pPr>
      <w:r>
        <w:t>The m</w:t>
      </w:r>
      <w:r w:rsidR="006F247B">
        <w:t>aximum rate establ</w:t>
      </w:r>
      <w:r>
        <w:t>ished in the DORS Fee Schedule.</w:t>
      </w:r>
    </w:p>
    <w:p w14:paraId="2C71CBEB" w14:textId="77777777" w:rsidR="006F247B" w:rsidRDefault="006F247B" w:rsidP="006F247B"/>
    <w:p w14:paraId="2C71CBEC" w14:textId="4C0BFB16" w:rsidR="006F247B" w:rsidRDefault="006F247B" w:rsidP="00360EAA">
      <w:pPr>
        <w:pStyle w:val="Heading3"/>
      </w:pPr>
      <w:bookmarkStart w:id="50" w:name="_1008.02__Rate"/>
      <w:bookmarkStart w:id="51" w:name="a100802"/>
      <w:bookmarkStart w:id="52" w:name="_Toc19112298"/>
      <w:bookmarkEnd w:id="50"/>
      <w:bookmarkEnd w:id="51"/>
      <w:r>
        <w:t>1008.0</w:t>
      </w:r>
      <w:r w:rsidR="00542C28">
        <w:t>2</w:t>
      </w:r>
      <w:r w:rsidR="00A0463A">
        <w:t xml:space="preserve"> </w:t>
      </w:r>
      <w:r w:rsidR="00542C28">
        <w:t>Rate of Payment for Services</w:t>
      </w:r>
      <w:bookmarkEnd w:id="52"/>
    </w:p>
    <w:p w14:paraId="2C71CBED" w14:textId="77777777" w:rsidR="006F247B" w:rsidRDefault="006F247B" w:rsidP="006F247B"/>
    <w:p w14:paraId="2C71CBEE" w14:textId="77777777" w:rsidR="006F247B" w:rsidRDefault="006F247B" w:rsidP="00B260B7">
      <w:pPr>
        <w:pStyle w:val="ListParagraph"/>
        <w:numPr>
          <w:ilvl w:val="0"/>
          <w:numId w:val="19"/>
        </w:numPr>
      </w:pPr>
      <w:r>
        <w:t>The Division shall pay for authorized services at a rate equal to the lower of:</w:t>
      </w:r>
    </w:p>
    <w:p w14:paraId="2C71CBEF" w14:textId="77777777" w:rsidR="00360EAA" w:rsidRDefault="00360EAA" w:rsidP="006F247B"/>
    <w:p w14:paraId="2C71CBF0" w14:textId="77777777" w:rsidR="006F247B" w:rsidRDefault="006F247B" w:rsidP="00B260B7">
      <w:pPr>
        <w:pStyle w:val="ListParagraph"/>
        <w:numPr>
          <w:ilvl w:val="0"/>
          <w:numId w:val="20"/>
        </w:numPr>
        <w:ind w:left="1080"/>
      </w:pPr>
      <w:r>
        <w:t xml:space="preserve">The provider’s customary charge; or </w:t>
      </w:r>
    </w:p>
    <w:p w14:paraId="2C71CBF1" w14:textId="77777777" w:rsidR="006F247B" w:rsidRDefault="006F247B" w:rsidP="00360EAA">
      <w:pPr>
        <w:ind w:left="360"/>
      </w:pPr>
    </w:p>
    <w:p w14:paraId="2C71CBF2" w14:textId="119F0966" w:rsidR="006F247B" w:rsidRDefault="006F247B" w:rsidP="00B260B7">
      <w:pPr>
        <w:pStyle w:val="ListParagraph"/>
        <w:numPr>
          <w:ilvl w:val="0"/>
          <w:numId w:val="20"/>
        </w:numPr>
        <w:ind w:left="1080"/>
      </w:pPr>
      <w:r>
        <w:t>The maximum rate established in the DORS Fee Schedule</w:t>
      </w:r>
      <w:r w:rsidR="005C0976">
        <w:t xml:space="preserve"> (</w:t>
      </w:r>
      <w:proofErr w:type="spellStart"/>
      <w:r w:rsidR="00ED24D8">
        <w:fldChar w:fldCharType="begin"/>
      </w:r>
      <w:r w:rsidR="00ED24D8">
        <w:instrText xml:space="preserve"> HYPERLINK "http://dors.maryland.gov/resources/RSM/RSM5_0100.docx" </w:instrText>
      </w:r>
      <w:r w:rsidR="00ED24D8">
        <w:fldChar w:fldCharType="separate"/>
      </w:r>
      <w:r w:rsidR="005C0976" w:rsidRPr="00ED24D8">
        <w:rPr>
          <w:rStyle w:val="Hyperlink"/>
        </w:rPr>
        <w:t>RSM</w:t>
      </w:r>
      <w:proofErr w:type="spellEnd"/>
      <w:r w:rsidR="005C0976" w:rsidRPr="00ED24D8">
        <w:rPr>
          <w:rStyle w:val="Hyperlink"/>
        </w:rPr>
        <w:t xml:space="preserve"> 5, Section 100</w:t>
      </w:r>
      <w:r w:rsidR="00ED24D8">
        <w:fldChar w:fldCharType="end"/>
      </w:r>
      <w:r w:rsidR="005C0976">
        <w:t>)</w:t>
      </w:r>
      <w:r>
        <w:t xml:space="preserve">. </w:t>
      </w:r>
    </w:p>
    <w:p w14:paraId="2C71CBF3" w14:textId="77777777" w:rsidR="006F247B" w:rsidRDefault="006F247B" w:rsidP="006F247B"/>
    <w:p w14:paraId="2C71CBF4" w14:textId="6F60FF69" w:rsidR="006F247B" w:rsidRDefault="00360EAA" w:rsidP="00B260B7">
      <w:pPr>
        <w:pStyle w:val="ListParagraph"/>
        <w:numPr>
          <w:ilvl w:val="0"/>
          <w:numId w:val="19"/>
        </w:numPr>
      </w:pPr>
      <w:r>
        <w:rPr>
          <w:b/>
        </w:rPr>
        <w:t>Out-of-</w:t>
      </w:r>
      <w:r w:rsidR="006F247B" w:rsidRPr="00360EAA">
        <w:rPr>
          <w:b/>
        </w:rPr>
        <w:t>State Services</w:t>
      </w:r>
      <w:r>
        <w:t xml:space="preserve"> – </w:t>
      </w:r>
      <w:r w:rsidR="006F247B">
        <w:t xml:space="preserve">If an individual chooses an out-of-state service at a higher cost than an in-state service, if either service would meet the individual’s rehabilitation needs, the Division shall not provide </w:t>
      </w:r>
      <w:r w:rsidR="006F247B" w:rsidRPr="00455EF1">
        <w:t>payment for those costs in excess of the cost of a comparable in-state service</w:t>
      </w:r>
      <w:r w:rsidR="00D303CB" w:rsidRPr="00455EF1">
        <w:t xml:space="preserve"> (see </w:t>
      </w:r>
      <w:hyperlink r:id="rId35" w:anchor="a601" w:history="1">
        <w:proofErr w:type="spellStart"/>
        <w:r w:rsidR="00D303CB" w:rsidRPr="00455EF1">
          <w:rPr>
            <w:rStyle w:val="Hyperlink"/>
          </w:rPr>
          <w:t>RSM</w:t>
        </w:r>
        <w:proofErr w:type="spellEnd"/>
        <w:r w:rsidR="00D303CB" w:rsidRPr="00455EF1">
          <w:rPr>
            <w:rStyle w:val="Hyperlink"/>
          </w:rPr>
          <w:t xml:space="preserve"> 2, Section 601</w:t>
        </w:r>
      </w:hyperlink>
      <w:r w:rsidR="00D303CB" w:rsidRPr="00455EF1">
        <w:t>)</w:t>
      </w:r>
      <w:r w:rsidR="006F247B" w:rsidRPr="00455EF1">
        <w:t>.</w:t>
      </w:r>
      <w:r w:rsidR="006F247B">
        <w:t xml:space="preserve"> </w:t>
      </w:r>
    </w:p>
    <w:p w14:paraId="2C71CBF5" w14:textId="77777777" w:rsidR="006F247B" w:rsidRDefault="006F247B" w:rsidP="006F247B"/>
    <w:p w14:paraId="2C71CBF6" w14:textId="299551AA" w:rsidR="006F247B" w:rsidRDefault="006F247B" w:rsidP="00B260B7">
      <w:pPr>
        <w:pStyle w:val="ListParagraph"/>
        <w:numPr>
          <w:ilvl w:val="0"/>
          <w:numId w:val="19"/>
        </w:numPr>
      </w:pPr>
      <w:r w:rsidRPr="00360EAA">
        <w:rPr>
          <w:b/>
        </w:rPr>
        <w:t>Least-Cost Services</w:t>
      </w:r>
      <w:r w:rsidR="00360EAA">
        <w:t xml:space="preserve"> – </w:t>
      </w:r>
      <w:r>
        <w:t>The Division shall provide payment for the least-cost service that meets the rehabilitation needs of the individual, considering the informed choice of the individual.</w:t>
      </w:r>
      <w:r w:rsidR="00A0463A">
        <w:t xml:space="preserve"> </w:t>
      </w:r>
      <w:r>
        <w:t xml:space="preserve">The individual may pay the difference if he/she prefers a more costly service than one which meets his/her rehabilitation needs. </w:t>
      </w:r>
    </w:p>
    <w:p w14:paraId="2C71CBF7" w14:textId="77777777" w:rsidR="006F247B" w:rsidRDefault="006F247B" w:rsidP="006F247B"/>
    <w:p w14:paraId="2C71CBF8" w14:textId="0EAD3C3A" w:rsidR="006F247B" w:rsidRDefault="006F247B" w:rsidP="00360EAA">
      <w:pPr>
        <w:ind w:left="720"/>
      </w:pPr>
      <w:r>
        <w:t>If a consumer who is required to contribute financially to the cost of services per the DORS Financial Need Policy (</w:t>
      </w:r>
      <w:hyperlink r:id="rId36" w:history="1">
        <w:r w:rsidRPr="00732D9C">
          <w:rPr>
            <w:rStyle w:val="Hyperlink"/>
          </w:rPr>
          <w:t>Section 1400</w:t>
        </w:r>
      </w:hyperlink>
      <w:r>
        <w:t>) requests goods or services more costly than one which would meet his/her rehabilitation needs, the amount of the financial contribution is applied to the least-cost good/service and not to the difference to obtain the more costly good or service.</w:t>
      </w:r>
    </w:p>
    <w:p w14:paraId="2C71CBF9" w14:textId="77777777" w:rsidR="006F247B" w:rsidRDefault="006F247B" w:rsidP="006F247B"/>
    <w:p w14:paraId="2C71CBFA" w14:textId="75D9AAE4" w:rsidR="00360EAA" w:rsidRDefault="006F247B" w:rsidP="00E17257">
      <w:pPr>
        <w:pStyle w:val="Heading3"/>
        <w:keepNext/>
      </w:pPr>
      <w:bookmarkStart w:id="53" w:name="_1008.03__Exceptions"/>
      <w:bookmarkStart w:id="54" w:name="a100803"/>
      <w:bookmarkStart w:id="55" w:name="_Toc19112299"/>
      <w:bookmarkEnd w:id="53"/>
      <w:bookmarkEnd w:id="54"/>
      <w:r>
        <w:lastRenderedPageBreak/>
        <w:t>1008.03</w:t>
      </w:r>
      <w:r w:rsidR="00A0463A">
        <w:t xml:space="preserve"> </w:t>
      </w:r>
      <w:r>
        <w:t xml:space="preserve">Exceptions and Fees </w:t>
      </w:r>
      <w:r w:rsidR="00360EAA">
        <w:t>Not Included in Fee Schedule</w:t>
      </w:r>
      <w:bookmarkEnd w:id="55"/>
    </w:p>
    <w:p w14:paraId="2C71CBFB" w14:textId="77777777" w:rsidR="00360EAA" w:rsidRDefault="00360EAA" w:rsidP="00E17257">
      <w:pPr>
        <w:keepNext/>
      </w:pPr>
    </w:p>
    <w:p w14:paraId="2C71CBFC" w14:textId="08F30093" w:rsidR="006F247B" w:rsidRDefault="006F247B" w:rsidP="00E17257">
      <w:pPr>
        <w:keepNext/>
      </w:pPr>
      <w:r>
        <w:t xml:space="preserve">The Division’s payment may exceed the maximum rate established in the DORS Fee Schedule only when the </w:t>
      </w:r>
      <w:r w:rsidR="00360EAA">
        <w:t xml:space="preserve">OFS </w:t>
      </w:r>
      <w:r>
        <w:t xml:space="preserve">Director or designee, OBVS </w:t>
      </w:r>
      <w:r w:rsidR="00360EAA">
        <w:t xml:space="preserve">Director </w:t>
      </w:r>
      <w:r>
        <w:t xml:space="preserve">or designee, WTC </w:t>
      </w:r>
      <w:r w:rsidR="00360EAA">
        <w:t xml:space="preserve">Director </w:t>
      </w:r>
      <w:r>
        <w:t>or designee,</w:t>
      </w:r>
      <w:r w:rsidR="007E0716">
        <w:t xml:space="preserve"> or DDS Director</w:t>
      </w:r>
      <w:r w:rsidR="005C0976">
        <w:t xml:space="preserve"> or designee</w:t>
      </w:r>
      <w:r>
        <w:t xml:space="preserve"> in consultation with the Division’s medical advisor, as appropria</w:t>
      </w:r>
      <w:r w:rsidR="00360EAA">
        <w:t>te, authorizes the exception.</w:t>
      </w:r>
      <w:r w:rsidR="00A0463A">
        <w:t xml:space="preserve"> </w:t>
      </w:r>
    </w:p>
    <w:p w14:paraId="2C71CBFD" w14:textId="77777777" w:rsidR="006F247B" w:rsidRDefault="006F247B" w:rsidP="006F247B"/>
    <w:p w14:paraId="2C71CBFE" w14:textId="4C3B6BE9" w:rsidR="006F247B" w:rsidRDefault="006F247B" w:rsidP="006F247B">
      <w:r>
        <w:t>When a fee is not included in the DORS Fee Schedule, or when an exception</w:t>
      </w:r>
      <w:r w:rsidR="00850F7D">
        <w:t xml:space="preserve"> is warranted, a </w:t>
      </w:r>
      <w:hyperlink r:id="rId37" w:anchor="rs3h" w:history="1">
        <w:r w:rsidR="00850F7D" w:rsidRPr="00850F7D">
          <w:rPr>
            <w:rStyle w:val="Hyperlink"/>
          </w:rPr>
          <w:t>Fee Exception/</w:t>
        </w:r>
        <w:r w:rsidRPr="00850F7D">
          <w:rPr>
            <w:rStyle w:val="Hyperlink"/>
          </w:rPr>
          <w:t>Approval Request (RS-</w:t>
        </w:r>
        <w:proofErr w:type="spellStart"/>
        <w:r w:rsidRPr="00850F7D">
          <w:rPr>
            <w:rStyle w:val="Hyperlink"/>
          </w:rPr>
          <w:t>3h</w:t>
        </w:r>
        <w:proofErr w:type="spellEnd"/>
        <w:r w:rsidRPr="00850F7D">
          <w:rPr>
            <w:rStyle w:val="Hyperlink"/>
          </w:rPr>
          <w:t>)</w:t>
        </w:r>
      </w:hyperlink>
      <w:r>
        <w:t xml:space="preserve"> will be forwarded via supervisory channels to the </w:t>
      </w:r>
      <w:r w:rsidR="00360EAA">
        <w:t xml:space="preserve">OFS </w:t>
      </w:r>
      <w:r>
        <w:t>Director</w:t>
      </w:r>
      <w:r w:rsidR="00360EAA">
        <w:t>,</w:t>
      </w:r>
      <w:r>
        <w:t xml:space="preserve"> OBVS</w:t>
      </w:r>
      <w:r w:rsidR="00360EAA">
        <w:t xml:space="preserve"> Director</w:t>
      </w:r>
      <w:r>
        <w:t xml:space="preserve">, WTC </w:t>
      </w:r>
      <w:r w:rsidR="00360EAA">
        <w:t>Director</w:t>
      </w:r>
      <w:r>
        <w:t>,</w:t>
      </w:r>
      <w:r w:rsidR="007E0716">
        <w:t xml:space="preserve"> or DDS Director,</w:t>
      </w:r>
      <w:r>
        <w:t xml:space="preserve"> as appropriate, or their designee.</w:t>
      </w:r>
      <w:r w:rsidR="00A0463A">
        <w:t xml:space="preserve"> </w:t>
      </w:r>
      <w:r>
        <w:t>Supporting documentation, as appropriate, will be s</w:t>
      </w:r>
      <w:r w:rsidR="00360EAA">
        <w:t>ubmitted with the request fo</w:t>
      </w:r>
      <w:r w:rsidR="00360EAA" w:rsidRPr="00732D9C">
        <w:t>rm.</w:t>
      </w:r>
      <w:r w:rsidR="00A0463A">
        <w:t xml:space="preserve"> </w:t>
      </w:r>
      <w:r w:rsidR="00D303CB" w:rsidRPr="00732D9C">
        <w:t xml:space="preserve">Staff shall scan the signed copy of the </w:t>
      </w:r>
      <w:hyperlink r:id="rId38" w:anchor="rs3h" w:history="1">
        <w:r w:rsidR="00732D9C" w:rsidRPr="00850F7D">
          <w:rPr>
            <w:rStyle w:val="Hyperlink"/>
          </w:rPr>
          <w:t>Fee Exception/Approval Request (</w:t>
        </w:r>
        <w:r w:rsidR="00D303CB" w:rsidRPr="00850F7D">
          <w:rPr>
            <w:rStyle w:val="Hyperlink"/>
          </w:rPr>
          <w:t>RS-</w:t>
        </w:r>
        <w:proofErr w:type="spellStart"/>
        <w:r w:rsidR="00D303CB" w:rsidRPr="00850F7D">
          <w:rPr>
            <w:rStyle w:val="Hyperlink"/>
          </w:rPr>
          <w:t>3h</w:t>
        </w:r>
        <w:proofErr w:type="spellEnd"/>
        <w:r w:rsidR="00732D9C" w:rsidRPr="00850F7D">
          <w:rPr>
            <w:rStyle w:val="Hyperlink"/>
          </w:rPr>
          <w:t>)</w:t>
        </w:r>
      </w:hyperlink>
      <w:r w:rsidR="00732D9C" w:rsidRPr="00732D9C">
        <w:t xml:space="preserve"> and attach</w:t>
      </w:r>
      <w:r w:rsidR="00D303CB" w:rsidRPr="00732D9C">
        <w:t xml:space="preserve"> it in AWARE™.</w:t>
      </w:r>
    </w:p>
    <w:p w14:paraId="2C71CBFF" w14:textId="77777777" w:rsidR="006F247B" w:rsidRDefault="006F247B" w:rsidP="006F247B"/>
    <w:p w14:paraId="2C71CC00" w14:textId="2242C62F" w:rsidR="006F247B" w:rsidRDefault="006F247B" w:rsidP="00360EAA">
      <w:pPr>
        <w:pStyle w:val="Heading3"/>
      </w:pPr>
      <w:bookmarkStart w:id="56" w:name="_1008.04__Rate"/>
      <w:bookmarkStart w:id="57" w:name="a100804"/>
      <w:bookmarkStart w:id="58" w:name="_Toc19112300"/>
      <w:bookmarkEnd w:id="56"/>
      <w:bookmarkEnd w:id="57"/>
      <w:r>
        <w:t>1008.04</w:t>
      </w:r>
      <w:r w:rsidR="00A0463A">
        <w:t xml:space="preserve"> </w:t>
      </w:r>
      <w:r>
        <w:t xml:space="preserve">Rate Charged to Applicant or </w:t>
      </w:r>
      <w:r w:rsidR="00360EAA">
        <w:t>Eligible Individual by Vendor</w:t>
      </w:r>
      <w:bookmarkEnd w:id="58"/>
    </w:p>
    <w:p w14:paraId="2C71CC01" w14:textId="77777777" w:rsidR="00360EAA" w:rsidRDefault="00360EAA" w:rsidP="006F247B"/>
    <w:p w14:paraId="2C71CC02" w14:textId="77777777" w:rsidR="006F247B" w:rsidRDefault="006F247B" w:rsidP="006F247B">
      <w:r>
        <w:t>Vendors providing goods and services authorized by the Division may not charge or accept payment from the individual, the individual’s family, or a third party for those goods and services unless, prior to providing the service or goods, the amount of the individual’s fin</w:t>
      </w:r>
      <w:r w:rsidR="00360EAA">
        <w:t>ancial responsibility has been:</w:t>
      </w:r>
    </w:p>
    <w:p w14:paraId="2C71CC03" w14:textId="77777777" w:rsidR="006F247B" w:rsidRDefault="006F247B" w:rsidP="006F247B"/>
    <w:p w14:paraId="2C71CC04" w14:textId="77777777" w:rsidR="006F247B" w:rsidRDefault="00360EAA" w:rsidP="00B260B7">
      <w:pPr>
        <w:pStyle w:val="ListParagraph"/>
        <w:numPr>
          <w:ilvl w:val="0"/>
          <w:numId w:val="21"/>
        </w:numPr>
      </w:pPr>
      <w:r>
        <w:t>Preauthorized by the Division.</w:t>
      </w:r>
    </w:p>
    <w:p w14:paraId="2C71CC05" w14:textId="77777777" w:rsidR="00360EAA" w:rsidRDefault="00360EAA" w:rsidP="006F247B"/>
    <w:p w14:paraId="2C71CC06" w14:textId="77777777" w:rsidR="006F247B" w:rsidRDefault="006F247B" w:rsidP="00B260B7">
      <w:pPr>
        <w:pStyle w:val="ListParagraph"/>
        <w:numPr>
          <w:ilvl w:val="0"/>
          <w:numId w:val="21"/>
        </w:numPr>
      </w:pPr>
      <w:r>
        <w:t>Agreed to by the individual in writing</w:t>
      </w:r>
      <w:r w:rsidR="00360EAA">
        <w:t>.</w:t>
      </w:r>
    </w:p>
    <w:p w14:paraId="2C71CC07" w14:textId="77777777" w:rsidR="006F247B" w:rsidRDefault="006F247B" w:rsidP="006F247B"/>
    <w:p w14:paraId="2C71CC08" w14:textId="77777777" w:rsidR="006F247B" w:rsidRDefault="006F247B" w:rsidP="00B260B7">
      <w:pPr>
        <w:pStyle w:val="ListParagraph"/>
        <w:numPr>
          <w:ilvl w:val="0"/>
          <w:numId w:val="21"/>
        </w:numPr>
      </w:pPr>
      <w:r>
        <w:t>Approved by the rehabilitation counselor in accordance with the Division’s financial need policy.</w:t>
      </w:r>
    </w:p>
    <w:p w14:paraId="2C71CC09" w14:textId="77777777" w:rsidR="006F247B" w:rsidRDefault="006F247B" w:rsidP="006F247B"/>
    <w:p w14:paraId="2C71CC0A" w14:textId="6D98EFC5" w:rsidR="006F247B" w:rsidRDefault="006F247B" w:rsidP="00360EAA">
      <w:pPr>
        <w:pStyle w:val="Heading2"/>
      </w:pPr>
      <w:bookmarkStart w:id="59" w:name="_1009__Methods"/>
      <w:bookmarkStart w:id="60" w:name="a1009"/>
      <w:bookmarkStart w:id="61" w:name="_Toc19112301"/>
      <w:bookmarkEnd w:id="59"/>
      <w:bookmarkEnd w:id="60"/>
      <w:r>
        <w:t>1009</w:t>
      </w:r>
      <w:r w:rsidR="00A0463A">
        <w:t xml:space="preserve"> </w:t>
      </w:r>
      <w:r>
        <w:t>Methods of Pr</w:t>
      </w:r>
      <w:r w:rsidR="00542C28">
        <w:t>ocurement of Goods and Services</w:t>
      </w:r>
      <w:bookmarkEnd w:id="61"/>
      <w:r w:rsidR="00A0463A">
        <w:t xml:space="preserve"> </w:t>
      </w:r>
    </w:p>
    <w:p w14:paraId="2C71CC0B" w14:textId="77777777" w:rsidR="00360EAA" w:rsidRDefault="00360EAA" w:rsidP="006F247B"/>
    <w:p w14:paraId="2C71CC0C" w14:textId="5AE890A3" w:rsidR="006F247B" w:rsidRDefault="006F247B" w:rsidP="006F247B">
      <w:r>
        <w:t>Goods and services will be purchased for applicants and eligible individuals by the Division through three methods of procurement: State contracts, competitive bidding or directly from the vendor.</w:t>
      </w:r>
      <w:r w:rsidR="00A0463A">
        <w:t xml:space="preserve"> </w:t>
      </w:r>
      <w:r>
        <w:t>In all three instances, once the decision is made regarding the specific item, cost and vendor, the purchase shall be complet</w:t>
      </w:r>
      <w:r w:rsidR="00360EAA">
        <w:t xml:space="preserve">ed according to </w:t>
      </w:r>
      <w:hyperlink r:id="rId39" w:history="1">
        <w:r w:rsidR="00360EAA" w:rsidRPr="00ED24D8">
          <w:rPr>
            <w:rStyle w:val="Hyperlink"/>
          </w:rPr>
          <w:t>Section 1100</w:t>
        </w:r>
      </w:hyperlink>
      <w:r w:rsidR="00360EAA">
        <w:t>.</w:t>
      </w:r>
      <w:r w:rsidR="00A0463A">
        <w:t xml:space="preserve"> </w:t>
      </w:r>
    </w:p>
    <w:p w14:paraId="2C71CC0D" w14:textId="77777777" w:rsidR="006F247B" w:rsidRDefault="006F247B" w:rsidP="006F247B"/>
    <w:p w14:paraId="2C71CC0E" w14:textId="3A5451F4" w:rsidR="006F247B" w:rsidRDefault="00542C28" w:rsidP="00360EAA">
      <w:pPr>
        <w:pStyle w:val="Heading3"/>
      </w:pPr>
      <w:bookmarkStart w:id="62" w:name="_1009.01__State"/>
      <w:bookmarkStart w:id="63" w:name="a100901"/>
      <w:bookmarkStart w:id="64" w:name="_Toc19112302"/>
      <w:bookmarkEnd w:id="62"/>
      <w:bookmarkEnd w:id="63"/>
      <w:r>
        <w:t>1009.01</w:t>
      </w:r>
      <w:r w:rsidR="00A0463A">
        <w:t xml:space="preserve"> </w:t>
      </w:r>
      <w:r>
        <w:t>State Contracts</w:t>
      </w:r>
      <w:bookmarkEnd w:id="64"/>
      <w:r w:rsidR="00A0463A">
        <w:t xml:space="preserve"> </w:t>
      </w:r>
    </w:p>
    <w:p w14:paraId="2C71CC0F" w14:textId="77777777" w:rsidR="00360EAA" w:rsidRDefault="00360EAA" w:rsidP="006F247B"/>
    <w:p w14:paraId="2C71CC10" w14:textId="0946BF41" w:rsidR="006F247B" w:rsidRDefault="00360EAA" w:rsidP="006F247B">
      <w:r w:rsidRPr="00732D9C">
        <w:t>Certain goods</w:t>
      </w:r>
      <w:r w:rsidR="00D303CB" w:rsidRPr="00732D9C">
        <w:t xml:space="preserve"> and services</w:t>
      </w:r>
      <w:r w:rsidRPr="00732D9C">
        <w:t xml:space="preserve"> (</w:t>
      </w:r>
      <w:r w:rsidR="006F247B" w:rsidRPr="00732D9C">
        <w:t>e.g., note</w:t>
      </w:r>
      <w:r w:rsidR="00D303CB" w:rsidRPr="00732D9C">
        <w:t xml:space="preserve"> </w:t>
      </w:r>
      <w:r w:rsidR="006F247B" w:rsidRPr="00732D9C">
        <w:t>taker devices</w:t>
      </w:r>
      <w:r w:rsidR="00D303CB" w:rsidRPr="00732D9C">
        <w:t>, tools and interpreter services</w:t>
      </w:r>
      <w:r w:rsidRPr="00732D9C">
        <w:t>)</w:t>
      </w:r>
      <w:r w:rsidR="006F247B" w:rsidRPr="00732D9C">
        <w:t xml:space="preserve"> will be purchased consistent with contracts established between vendors and the State Department of General Services Purchasing Bureau</w:t>
      </w:r>
      <w:r w:rsidR="00D303CB" w:rsidRPr="00732D9C">
        <w:t xml:space="preserve"> or the Department of Budget and Management</w:t>
      </w:r>
      <w:r w:rsidR="006F247B" w:rsidRPr="00732D9C">
        <w:t>.</w:t>
      </w:r>
      <w:r w:rsidR="00A0463A">
        <w:t xml:space="preserve"> </w:t>
      </w:r>
      <w:r w:rsidR="006F247B" w:rsidRPr="00732D9C">
        <w:t>Such contracts establish costs, conditions and procedures to be followed in securing these goods.</w:t>
      </w:r>
      <w:r w:rsidR="00A0463A">
        <w:t xml:space="preserve"> </w:t>
      </w:r>
      <w:r w:rsidR="006F247B" w:rsidRPr="00732D9C">
        <w:t>(Regional and program directors maintain copies of State contracts.)</w:t>
      </w:r>
      <w:r w:rsidR="006F247B">
        <w:t xml:space="preserve"> </w:t>
      </w:r>
    </w:p>
    <w:p w14:paraId="2C71CC11" w14:textId="77777777" w:rsidR="006F247B" w:rsidRDefault="006F247B" w:rsidP="006F247B"/>
    <w:p w14:paraId="2C71CC12" w14:textId="77777777" w:rsidR="006F247B" w:rsidRDefault="006F247B" w:rsidP="006F247B">
      <w:r>
        <w:t>All non-adapted computers and software for consumers shall be purchased through the MEEC contract; such purchases shall be coordinated by the Regional fiscal associates and regional management.</w:t>
      </w:r>
    </w:p>
    <w:p w14:paraId="2C71CC13" w14:textId="77777777" w:rsidR="006F247B" w:rsidRDefault="006F247B" w:rsidP="006F247B"/>
    <w:p w14:paraId="2C71CC14" w14:textId="4D3894C2" w:rsidR="00263FB7" w:rsidRDefault="006F247B" w:rsidP="00263FB7">
      <w:pPr>
        <w:pStyle w:val="Heading3"/>
      </w:pPr>
      <w:bookmarkStart w:id="65" w:name="_1009.02__Purchase"/>
      <w:bookmarkStart w:id="66" w:name="a100902"/>
      <w:bookmarkStart w:id="67" w:name="_Toc19112303"/>
      <w:bookmarkEnd w:id="65"/>
      <w:bookmarkEnd w:id="66"/>
      <w:r>
        <w:t>1009.02</w:t>
      </w:r>
      <w:r w:rsidR="00A0463A">
        <w:t xml:space="preserve"> </w:t>
      </w:r>
      <w:r>
        <w:t>Purchase Directly fr</w:t>
      </w:r>
      <w:r w:rsidR="00263FB7">
        <w:t>om Vendor (less than $5,000)</w:t>
      </w:r>
      <w:bookmarkEnd w:id="67"/>
    </w:p>
    <w:p w14:paraId="2C71CC15" w14:textId="77777777" w:rsidR="00263FB7" w:rsidRDefault="00263FB7" w:rsidP="006F247B"/>
    <w:p w14:paraId="2C71CC16" w14:textId="77777777" w:rsidR="006F247B" w:rsidRDefault="006F247B" w:rsidP="006F247B">
      <w:r>
        <w:t>Goods and services may be purchased directly from a vendor if the amount of the purchas</w:t>
      </w:r>
      <w:r w:rsidR="00263FB7">
        <w:t>e is $5,000 or less and is for:</w:t>
      </w:r>
    </w:p>
    <w:p w14:paraId="2C71CC17" w14:textId="77777777" w:rsidR="006F247B" w:rsidRDefault="006F247B" w:rsidP="006F247B"/>
    <w:p w14:paraId="2C71CC18" w14:textId="77777777" w:rsidR="006F247B" w:rsidRDefault="006F247B" w:rsidP="00B260B7">
      <w:pPr>
        <w:pStyle w:val="ListParagraph"/>
        <w:numPr>
          <w:ilvl w:val="0"/>
          <w:numId w:val="22"/>
        </w:numPr>
      </w:pPr>
      <w:r>
        <w:t xml:space="preserve">Assistive aids and devices </w:t>
      </w:r>
    </w:p>
    <w:p w14:paraId="2C71CC19" w14:textId="77777777" w:rsidR="00263FB7" w:rsidRDefault="00263FB7" w:rsidP="006F247B"/>
    <w:p w14:paraId="2C71CC1A" w14:textId="77777777" w:rsidR="006F247B" w:rsidRDefault="006F247B" w:rsidP="00B260B7">
      <w:pPr>
        <w:pStyle w:val="ListParagraph"/>
        <w:numPr>
          <w:ilvl w:val="0"/>
          <w:numId w:val="22"/>
        </w:numPr>
      </w:pPr>
      <w:r>
        <w:t xml:space="preserve">Training supplies </w:t>
      </w:r>
    </w:p>
    <w:p w14:paraId="2C71CC1B" w14:textId="77777777" w:rsidR="006F247B" w:rsidRDefault="006F247B" w:rsidP="006F247B"/>
    <w:p w14:paraId="2C71CC1C" w14:textId="77777777" w:rsidR="006F247B" w:rsidRDefault="006F247B" w:rsidP="00B260B7">
      <w:pPr>
        <w:pStyle w:val="ListParagraph"/>
        <w:numPr>
          <w:ilvl w:val="0"/>
          <w:numId w:val="22"/>
        </w:numPr>
      </w:pPr>
      <w:r>
        <w:t xml:space="preserve">Tools and equipment </w:t>
      </w:r>
    </w:p>
    <w:p w14:paraId="2C71CC1D" w14:textId="77777777" w:rsidR="006F247B" w:rsidRDefault="006F247B" w:rsidP="006F247B"/>
    <w:p w14:paraId="2C71CC1E" w14:textId="77777777" w:rsidR="006F247B" w:rsidRDefault="006F247B" w:rsidP="00B260B7">
      <w:pPr>
        <w:pStyle w:val="ListParagraph"/>
        <w:numPr>
          <w:ilvl w:val="0"/>
          <w:numId w:val="22"/>
        </w:numPr>
      </w:pPr>
      <w:r>
        <w:t>Miscellaneous goods a</w:t>
      </w:r>
      <w:r w:rsidR="00263FB7">
        <w:t xml:space="preserve">nd services. </w:t>
      </w:r>
    </w:p>
    <w:p w14:paraId="2C71CC1F" w14:textId="77777777" w:rsidR="006F247B" w:rsidRDefault="006F247B" w:rsidP="006F247B"/>
    <w:p w14:paraId="2C71CC20" w14:textId="04F4E623" w:rsidR="006F247B" w:rsidRDefault="006F247B" w:rsidP="006F247B">
      <w:r>
        <w:t>In making all purchases directly from a vendor, staff shall compare prices of equivalent items and shall shop and spend case service monies with due diligence, care and prudence.</w:t>
      </w:r>
      <w:r w:rsidR="00A0463A">
        <w:t xml:space="preserve"> </w:t>
      </w:r>
      <w:r>
        <w:t>The rehabilitation counselor shall provide documentation of comparative pricing in the record of services for all items costing between $500 and $5,000 which shall be on a Case Note.</w:t>
      </w:r>
    </w:p>
    <w:p w14:paraId="2C71CC21" w14:textId="77777777" w:rsidR="006F247B" w:rsidRDefault="006F247B" w:rsidP="006F247B"/>
    <w:p w14:paraId="2C71CC22" w14:textId="65BB738F" w:rsidR="006F247B" w:rsidRDefault="00263FB7" w:rsidP="00263FB7">
      <w:pPr>
        <w:pStyle w:val="Heading3"/>
      </w:pPr>
      <w:bookmarkStart w:id="68" w:name="_1009.03__Competitive"/>
      <w:bookmarkStart w:id="69" w:name="a100903"/>
      <w:bookmarkStart w:id="70" w:name="_Toc19112304"/>
      <w:bookmarkEnd w:id="68"/>
      <w:bookmarkEnd w:id="69"/>
      <w:r>
        <w:t>1009.03</w:t>
      </w:r>
      <w:r w:rsidR="00A0463A">
        <w:t xml:space="preserve"> </w:t>
      </w:r>
      <w:r>
        <w:t>Competitive Bidding</w:t>
      </w:r>
      <w:bookmarkEnd w:id="70"/>
    </w:p>
    <w:p w14:paraId="2C71CC23" w14:textId="77777777" w:rsidR="00263FB7" w:rsidRDefault="00263FB7" w:rsidP="006F247B"/>
    <w:p w14:paraId="2C71CC24" w14:textId="77777777" w:rsidR="006F247B" w:rsidRDefault="006F247B" w:rsidP="00B260B7">
      <w:pPr>
        <w:pStyle w:val="ListParagraph"/>
        <w:numPr>
          <w:ilvl w:val="0"/>
          <w:numId w:val="23"/>
        </w:numPr>
      </w:pPr>
      <w:r w:rsidRPr="00263FB7">
        <w:rPr>
          <w:b/>
        </w:rPr>
        <w:t>Requirements</w:t>
      </w:r>
      <w:r w:rsidR="00263FB7">
        <w:t xml:space="preserve"> – </w:t>
      </w:r>
      <w:r>
        <w:t xml:space="preserve">Competitive bidding will be used for the purchase of the following: </w:t>
      </w:r>
    </w:p>
    <w:p w14:paraId="2C71CC25" w14:textId="77777777" w:rsidR="00263FB7" w:rsidRDefault="00263FB7" w:rsidP="006F247B"/>
    <w:p w14:paraId="2C71CC26" w14:textId="77777777" w:rsidR="006F247B" w:rsidRDefault="006F247B" w:rsidP="00B260B7">
      <w:pPr>
        <w:pStyle w:val="ListParagraph"/>
        <w:numPr>
          <w:ilvl w:val="0"/>
          <w:numId w:val="24"/>
        </w:numPr>
        <w:ind w:left="1080"/>
      </w:pPr>
      <w:r>
        <w:t xml:space="preserve">Assistive aids and devices costing more than $5,000; </w:t>
      </w:r>
    </w:p>
    <w:p w14:paraId="2C71CC27" w14:textId="77777777" w:rsidR="00263FB7" w:rsidRDefault="00263FB7" w:rsidP="00263FB7">
      <w:pPr>
        <w:ind w:left="360"/>
      </w:pPr>
    </w:p>
    <w:p w14:paraId="2C71CC28" w14:textId="77777777" w:rsidR="006F247B" w:rsidRDefault="006F247B" w:rsidP="00B260B7">
      <w:pPr>
        <w:pStyle w:val="ListParagraph"/>
        <w:numPr>
          <w:ilvl w:val="0"/>
          <w:numId w:val="24"/>
        </w:numPr>
        <w:ind w:left="1080"/>
      </w:pPr>
      <w:r>
        <w:t xml:space="preserve">Training supplies and rehabilitation technology equipment costing more than $5,000; </w:t>
      </w:r>
    </w:p>
    <w:p w14:paraId="2C71CC29" w14:textId="77777777" w:rsidR="00263FB7" w:rsidRDefault="00263FB7" w:rsidP="00263FB7">
      <w:pPr>
        <w:ind w:left="360"/>
      </w:pPr>
    </w:p>
    <w:p w14:paraId="2C71CC2A" w14:textId="77777777" w:rsidR="006F247B" w:rsidRDefault="006F247B" w:rsidP="00B260B7">
      <w:pPr>
        <w:pStyle w:val="ListParagraph"/>
        <w:numPr>
          <w:ilvl w:val="0"/>
          <w:numId w:val="24"/>
        </w:numPr>
        <w:ind w:left="1080"/>
      </w:pPr>
      <w:r>
        <w:t xml:space="preserve">Tools and equipment costing more than $5,000 and not under a State contract; and </w:t>
      </w:r>
    </w:p>
    <w:p w14:paraId="2C71CC2B" w14:textId="77777777" w:rsidR="00263FB7" w:rsidRDefault="00263FB7" w:rsidP="00263FB7">
      <w:pPr>
        <w:ind w:left="360"/>
      </w:pPr>
    </w:p>
    <w:p w14:paraId="2C71CC2C" w14:textId="77777777" w:rsidR="006F247B" w:rsidRDefault="006F247B" w:rsidP="00B260B7">
      <w:pPr>
        <w:pStyle w:val="ListParagraph"/>
        <w:numPr>
          <w:ilvl w:val="0"/>
          <w:numId w:val="24"/>
        </w:numPr>
        <w:ind w:left="1080"/>
      </w:pPr>
      <w:r>
        <w:t xml:space="preserve">Miscellaneous goods and services costing more than $5,000. </w:t>
      </w:r>
    </w:p>
    <w:p w14:paraId="2C71CC2D" w14:textId="77777777" w:rsidR="006F247B" w:rsidRDefault="006F247B" w:rsidP="006F247B"/>
    <w:p w14:paraId="2C71CC2E" w14:textId="205994BE" w:rsidR="006F247B" w:rsidRDefault="006F247B" w:rsidP="00263FB7">
      <w:pPr>
        <w:ind w:left="360"/>
      </w:pPr>
      <w:r>
        <w:t>In cases involving competitive bidding, detailed specifications shall be developed by either RTS, CORF (Therapy Services at WTC), or DORS-approved vendor.</w:t>
      </w:r>
      <w:r w:rsidR="00A0463A">
        <w:t xml:space="preserve"> </w:t>
      </w:r>
      <w:r>
        <w:t>For vehicle modifications, the VEAPA is required.</w:t>
      </w:r>
    </w:p>
    <w:p w14:paraId="2C71CC2F" w14:textId="77777777" w:rsidR="006F247B" w:rsidRDefault="006F247B" w:rsidP="006F247B"/>
    <w:p w14:paraId="2C71CC30" w14:textId="77777777" w:rsidR="006F247B" w:rsidRPr="00263FB7" w:rsidRDefault="00263FB7" w:rsidP="00B260B7">
      <w:pPr>
        <w:pStyle w:val="ListParagraph"/>
        <w:numPr>
          <w:ilvl w:val="0"/>
          <w:numId w:val="23"/>
        </w:numPr>
        <w:rPr>
          <w:b/>
        </w:rPr>
      </w:pPr>
      <w:r>
        <w:rPr>
          <w:b/>
        </w:rPr>
        <w:t>Procedures:</w:t>
      </w:r>
    </w:p>
    <w:p w14:paraId="2C71CC31" w14:textId="77777777" w:rsidR="00263FB7" w:rsidRDefault="00263FB7" w:rsidP="006F247B"/>
    <w:p w14:paraId="2C71CC32" w14:textId="2555B786" w:rsidR="006F247B" w:rsidRDefault="006F247B" w:rsidP="00B260B7">
      <w:pPr>
        <w:pStyle w:val="ListParagraph"/>
        <w:numPr>
          <w:ilvl w:val="0"/>
          <w:numId w:val="25"/>
        </w:numPr>
        <w:ind w:left="1080"/>
      </w:pPr>
      <w:r>
        <w:t>Competitive Bids between $5,000 and $10,000</w:t>
      </w:r>
      <w:r w:rsidR="00263FB7">
        <w:t xml:space="preserve"> – </w:t>
      </w:r>
      <w:r>
        <w:t>Purchases between $5,000 and $10,000 require the approval of the regional/program director.</w:t>
      </w:r>
      <w:r w:rsidR="00A0463A">
        <w:t xml:space="preserve"> </w:t>
      </w:r>
      <w:r>
        <w:t>Upon approval, the detailed specifications will be forwarded to the DORS Procurement officer.</w:t>
      </w:r>
      <w:r w:rsidR="00A0463A">
        <w:t xml:space="preserve"> </w:t>
      </w:r>
      <w:r>
        <w:t>The DORS Procurement officer will oversee the bidding process and will advise the counselor of the selected vendor and cost.</w:t>
      </w:r>
      <w:r w:rsidR="00A0463A">
        <w:t xml:space="preserve"> </w:t>
      </w:r>
      <w:r>
        <w:t xml:space="preserve">The counselor will then complete the authorization according to </w:t>
      </w:r>
      <w:hyperlink r:id="rId40" w:history="1">
        <w:r w:rsidRPr="00ED24D8">
          <w:rPr>
            <w:rStyle w:val="Hyperlink"/>
          </w:rPr>
          <w:t>Section 1100</w:t>
        </w:r>
      </w:hyperlink>
      <w:r>
        <w:t xml:space="preserve">. </w:t>
      </w:r>
    </w:p>
    <w:p w14:paraId="2C71CC33" w14:textId="77777777" w:rsidR="006F247B" w:rsidRDefault="006F247B" w:rsidP="00263FB7">
      <w:pPr>
        <w:ind w:left="360"/>
      </w:pPr>
    </w:p>
    <w:p w14:paraId="2C71CC34" w14:textId="2DD0F68E" w:rsidR="006F247B" w:rsidRDefault="006F247B" w:rsidP="00B260B7">
      <w:pPr>
        <w:pStyle w:val="ListParagraph"/>
        <w:numPr>
          <w:ilvl w:val="0"/>
          <w:numId w:val="25"/>
        </w:numPr>
        <w:ind w:left="1080"/>
      </w:pPr>
      <w:r>
        <w:t>Competitive Bids between $10,000 and $25,000</w:t>
      </w:r>
      <w:r w:rsidR="00263FB7">
        <w:t xml:space="preserve"> – </w:t>
      </w:r>
      <w:r>
        <w:t>Purchases between $10,000 and $25,000 require the approval of the regional/program director and the director of OFS or OBVS.</w:t>
      </w:r>
      <w:r w:rsidR="00A0463A">
        <w:t xml:space="preserve"> </w:t>
      </w:r>
      <w:r>
        <w:t>Upon approval, the detailed specifications will be forwarded to the DORS Procurement Officer.</w:t>
      </w:r>
      <w:r w:rsidR="00A0463A">
        <w:t xml:space="preserve"> </w:t>
      </w:r>
      <w:r>
        <w:t>The DORS Procurement Officer will oversee the bidding process and will advise the counselor of the selected vendor and cost.</w:t>
      </w:r>
      <w:r w:rsidR="00A0463A">
        <w:t xml:space="preserve"> </w:t>
      </w:r>
      <w:r>
        <w:t xml:space="preserve">The counselor will then complete the authorization according to </w:t>
      </w:r>
      <w:hyperlink r:id="rId41" w:history="1">
        <w:r w:rsidR="00ED24D8" w:rsidRPr="00ED24D8">
          <w:rPr>
            <w:rStyle w:val="Hyperlink"/>
          </w:rPr>
          <w:t>Section 1100</w:t>
        </w:r>
      </w:hyperlink>
      <w:r>
        <w:t xml:space="preserve">. </w:t>
      </w:r>
    </w:p>
    <w:p w14:paraId="2C71CC35" w14:textId="77777777" w:rsidR="006F247B" w:rsidRDefault="006F247B" w:rsidP="00263FB7">
      <w:pPr>
        <w:ind w:left="360"/>
      </w:pPr>
    </w:p>
    <w:p w14:paraId="2C71CC36" w14:textId="2AAA27B2" w:rsidR="006F247B" w:rsidRDefault="006F247B" w:rsidP="00B260B7">
      <w:pPr>
        <w:pStyle w:val="ListParagraph"/>
        <w:numPr>
          <w:ilvl w:val="0"/>
          <w:numId w:val="25"/>
        </w:numPr>
        <w:ind w:left="1080"/>
      </w:pPr>
      <w:r>
        <w:t>Competitive Bids Over $25,000</w:t>
      </w:r>
      <w:r w:rsidR="00263FB7">
        <w:t xml:space="preserve"> – </w:t>
      </w:r>
      <w:r>
        <w:t>Purchases of $25,000 or more require the approval of the regional/program director and the director of OFS or OBVS.</w:t>
      </w:r>
      <w:r w:rsidR="00A0463A">
        <w:t xml:space="preserve"> </w:t>
      </w:r>
      <w:r>
        <w:t>Upon approval, the detailed specifications will be forwarded to the DORS Procurement Officer.</w:t>
      </w:r>
      <w:r w:rsidR="00A0463A">
        <w:t xml:space="preserve"> </w:t>
      </w:r>
      <w:r>
        <w:t>The DORS Procurement Officer will coordinate with the Maryland Department of Budget and Management the bidding of the item or service to be provided.</w:t>
      </w:r>
      <w:r w:rsidR="00A0463A">
        <w:t xml:space="preserve"> </w:t>
      </w:r>
      <w:r>
        <w:t>The DORS Procurement Officer will advise the counselor of the selected vendor and cost.</w:t>
      </w:r>
      <w:r w:rsidR="00A0463A">
        <w:t xml:space="preserve"> </w:t>
      </w:r>
      <w:r>
        <w:t xml:space="preserve">The counselor will then complete the authorization according to </w:t>
      </w:r>
      <w:hyperlink r:id="rId42" w:history="1">
        <w:r w:rsidR="00ED24D8" w:rsidRPr="00ED24D8">
          <w:rPr>
            <w:rStyle w:val="Hyperlink"/>
          </w:rPr>
          <w:t>Section 1100</w:t>
        </w:r>
      </w:hyperlink>
      <w:r>
        <w:t xml:space="preserve">. </w:t>
      </w:r>
    </w:p>
    <w:p w14:paraId="2C71CC37" w14:textId="77777777" w:rsidR="006F247B" w:rsidRDefault="006F247B" w:rsidP="006F247B"/>
    <w:p w14:paraId="2C71CC38" w14:textId="0B39D0C4" w:rsidR="006F247B" w:rsidRDefault="006F247B" w:rsidP="00263FB7">
      <w:pPr>
        <w:pStyle w:val="Heading3"/>
        <w:ind w:left="900" w:hanging="900"/>
      </w:pPr>
      <w:bookmarkStart w:id="71" w:name="_1009.04__Circumstances"/>
      <w:bookmarkStart w:id="72" w:name="a100904"/>
      <w:bookmarkStart w:id="73" w:name="_Toc19112305"/>
      <w:bookmarkEnd w:id="71"/>
      <w:bookmarkEnd w:id="72"/>
      <w:r>
        <w:t>1009.04</w:t>
      </w:r>
      <w:r w:rsidR="00A0463A">
        <w:t xml:space="preserve"> </w:t>
      </w:r>
      <w:r>
        <w:t>Circumstances Permitting Direct Purchase from Vendor for Goods</w:t>
      </w:r>
      <w:r w:rsidR="000D1D26">
        <w:t>/Services</w:t>
      </w:r>
      <w:r>
        <w:t xml:space="preserve"> Costing ove</w:t>
      </w:r>
      <w:r w:rsidR="00263FB7">
        <w:t>r $5,000</w:t>
      </w:r>
      <w:bookmarkEnd w:id="73"/>
    </w:p>
    <w:p w14:paraId="2C71CC39" w14:textId="77777777" w:rsidR="00263FB7" w:rsidRDefault="00263FB7" w:rsidP="006F247B"/>
    <w:p w14:paraId="2C71CC3A" w14:textId="6896AD4B" w:rsidR="006F247B" w:rsidRPr="004B1550" w:rsidRDefault="006F247B" w:rsidP="006F247B">
      <w:r>
        <w:t xml:space="preserve">In limited circumstances involving </w:t>
      </w:r>
      <w:r w:rsidR="000D1D26">
        <w:t xml:space="preserve">availability of goods/services from a single </w:t>
      </w:r>
      <w:r>
        <w:t xml:space="preserve">source, and Medicare assignment, </w:t>
      </w:r>
      <w:r w:rsidRPr="004B1550">
        <w:t>purchases may be made dire</w:t>
      </w:r>
      <w:r w:rsidR="000D1D26" w:rsidRPr="004B1550">
        <w:t>ctly from the vendor as follows.</w:t>
      </w:r>
      <w:r w:rsidR="00A0463A">
        <w:t xml:space="preserve"> </w:t>
      </w:r>
      <w:r w:rsidR="000D1D26" w:rsidRPr="004B1550">
        <w:t xml:space="preserve">Completion of the </w:t>
      </w:r>
      <w:hyperlink r:id="rId43" w:history="1">
        <w:r w:rsidR="000D1D26" w:rsidRPr="00A0463A">
          <w:rPr>
            <w:rStyle w:val="Hyperlink"/>
          </w:rPr>
          <w:t>Sole Source Justification</w:t>
        </w:r>
      </w:hyperlink>
      <w:r w:rsidR="000D1D26" w:rsidRPr="004B1550">
        <w:t xml:space="preserve"> form</w:t>
      </w:r>
      <w:r w:rsidR="00BF6FAC" w:rsidRPr="004B1550">
        <w:t xml:space="preserve">, including signature of the </w:t>
      </w:r>
      <w:r w:rsidR="005C0976">
        <w:t xml:space="preserve">AFS </w:t>
      </w:r>
      <w:r w:rsidR="00BF6FAC" w:rsidRPr="004B1550">
        <w:t>Director,</w:t>
      </w:r>
      <w:r w:rsidR="000D1D26" w:rsidRPr="004B1550">
        <w:t xml:space="preserve"> is required in each instance</w:t>
      </w:r>
      <w:r w:rsidR="00BF6FAC" w:rsidRPr="004B1550">
        <w:t xml:space="preserve"> prior to including the service on the Individualized Plan for Employment.</w:t>
      </w:r>
    </w:p>
    <w:p w14:paraId="2C71CC3B" w14:textId="77777777" w:rsidR="006F247B" w:rsidRPr="004B1550" w:rsidRDefault="006F247B" w:rsidP="006F247B"/>
    <w:p w14:paraId="2C71CC3E" w14:textId="3AA05EFC" w:rsidR="006F247B" w:rsidRDefault="006F247B" w:rsidP="00B260B7">
      <w:pPr>
        <w:pStyle w:val="ListParagraph"/>
        <w:numPr>
          <w:ilvl w:val="0"/>
          <w:numId w:val="26"/>
        </w:numPr>
      </w:pPr>
      <w:r w:rsidRPr="00263FB7">
        <w:rPr>
          <w:b/>
        </w:rPr>
        <w:t>Sole Source Procurement</w:t>
      </w:r>
      <w:r w:rsidR="00263FB7">
        <w:t xml:space="preserve"> – </w:t>
      </w:r>
      <w:r>
        <w:t>In exceptional circumstances</w:t>
      </w:r>
      <w:r w:rsidR="000D1D26">
        <w:t>, including</w:t>
      </w:r>
      <w:r>
        <w:t xml:space="preserve"> when there is only one available source for the goods and services being requested, sole source procurement may be considered.</w:t>
      </w:r>
      <w:r w:rsidR="00A0463A">
        <w:t xml:space="preserve"> </w:t>
      </w:r>
      <w:r>
        <w:t>Having only one possible source from which to obtain goods or services is highly unusual and requires detailed documentation and a high standard of justification.</w:t>
      </w:r>
      <w:r w:rsidR="00A0463A">
        <w:t xml:space="preserve"> </w:t>
      </w:r>
      <w:r>
        <w:t xml:space="preserve">Sole source procurement requires administrative approval (see </w:t>
      </w:r>
      <w:hyperlink w:anchor="_1005__Purchase" w:history="1">
        <w:r w:rsidRPr="00ED24D8">
          <w:rPr>
            <w:rStyle w:val="Hyperlink"/>
          </w:rPr>
          <w:t>Section 1005</w:t>
        </w:r>
      </w:hyperlink>
      <w:r>
        <w:t xml:space="preserve">), and completion of the </w:t>
      </w:r>
      <w:hyperlink r:id="rId44" w:history="1">
        <w:r w:rsidRPr="00A0463A">
          <w:rPr>
            <w:rStyle w:val="Hyperlink"/>
          </w:rPr>
          <w:t>Sole Source Justification</w:t>
        </w:r>
      </w:hyperlink>
      <w:r>
        <w:t xml:space="preserve"> form.</w:t>
      </w:r>
      <w:r w:rsidR="00A0463A">
        <w:t xml:space="preserve"> </w:t>
      </w:r>
      <w:r w:rsidR="000D1D26">
        <w:t xml:space="preserve">Staff may refer to the </w:t>
      </w:r>
      <w:hyperlink r:id="rId45" w:history="1">
        <w:r w:rsidR="00A0463A" w:rsidRPr="00A0463A">
          <w:rPr>
            <w:rStyle w:val="Hyperlink"/>
          </w:rPr>
          <w:t>Completing the Sole Source Form Guide</w:t>
        </w:r>
      </w:hyperlink>
      <w:r w:rsidR="000D1D26">
        <w:t xml:space="preserve"> in the </w:t>
      </w:r>
      <w:hyperlink r:id="rId46" w:history="1">
        <w:r w:rsidR="00A0463A" w:rsidRPr="00ED24D8">
          <w:rPr>
            <w:rStyle w:val="Hyperlink"/>
          </w:rPr>
          <w:t xml:space="preserve">Business Support Services section of </w:t>
        </w:r>
        <w:proofErr w:type="spellStart"/>
        <w:r w:rsidR="00A0463A" w:rsidRPr="00ED24D8">
          <w:rPr>
            <w:rStyle w:val="Hyperlink"/>
          </w:rPr>
          <w:t>InDORS</w:t>
        </w:r>
        <w:proofErr w:type="spellEnd"/>
      </w:hyperlink>
      <w:r w:rsidR="000D1D26">
        <w:t xml:space="preserve"> for assistance in completing a request for sole source procurement.</w:t>
      </w:r>
    </w:p>
    <w:p w14:paraId="2C71CC3F" w14:textId="77777777" w:rsidR="006F247B" w:rsidRDefault="006F247B" w:rsidP="006F247B"/>
    <w:p w14:paraId="2C71CC40" w14:textId="0C92DBDE" w:rsidR="006F247B" w:rsidRDefault="006F247B" w:rsidP="00B260B7">
      <w:pPr>
        <w:pStyle w:val="ListParagraph"/>
        <w:numPr>
          <w:ilvl w:val="0"/>
          <w:numId w:val="26"/>
        </w:numPr>
      </w:pPr>
      <w:r w:rsidRPr="00263FB7">
        <w:rPr>
          <w:b/>
        </w:rPr>
        <w:t>Medicare Assignment</w:t>
      </w:r>
      <w:r w:rsidR="00263FB7">
        <w:t xml:space="preserve"> – </w:t>
      </w:r>
      <w:r>
        <w:t>In cases where there is no client participation and involving partial payment by DORS for goods covered by Medicare, goods will be purchased directly from the vendor if the vendor accepts the Medicare assignment.</w:t>
      </w:r>
      <w:r w:rsidR="00A0463A">
        <w:t xml:space="preserve"> </w:t>
      </w:r>
      <w:r w:rsidR="000D1D26">
        <w:t xml:space="preserve">In such instances, staff are required to complete the </w:t>
      </w:r>
      <w:hyperlink r:id="rId47" w:history="1">
        <w:r w:rsidR="000D1D26" w:rsidRPr="00A0463A">
          <w:rPr>
            <w:rStyle w:val="Hyperlink"/>
          </w:rPr>
          <w:t>Sole Source Justification</w:t>
        </w:r>
      </w:hyperlink>
      <w:r w:rsidR="000D1D26">
        <w:t xml:space="preserve"> form and may refer to the </w:t>
      </w:r>
      <w:hyperlink r:id="rId48" w:history="1">
        <w:r w:rsidR="00A0463A" w:rsidRPr="00A0463A">
          <w:rPr>
            <w:rStyle w:val="Hyperlink"/>
          </w:rPr>
          <w:t>Completing the Sole Source Form Guide</w:t>
        </w:r>
      </w:hyperlink>
      <w:r w:rsidR="000D1D26">
        <w:t xml:space="preserve"> in the </w:t>
      </w:r>
      <w:hyperlink r:id="rId49" w:history="1">
        <w:r w:rsidR="00A0463A" w:rsidRPr="00ED24D8">
          <w:rPr>
            <w:rStyle w:val="Hyperlink"/>
          </w:rPr>
          <w:t xml:space="preserve">Business Support Services section of </w:t>
        </w:r>
        <w:proofErr w:type="spellStart"/>
        <w:r w:rsidR="00A0463A" w:rsidRPr="00ED24D8">
          <w:rPr>
            <w:rStyle w:val="Hyperlink"/>
          </w:rPr>
          <w:t>InDORS</w:t>
        </w:r>
        <w:proofErr w:type="spellEnd"/>
      </w:hyperlink>
      <w:r w:rsidR="000D1D26">
        <w:t xml:space="preserve"> for assistance.</w:t>
      </w:r>
    </w:p>
    <w:p w14:paraId="2C71CC41" w14:textId="7F1896B4" w:rsidR="006F247B" w:rsidRDefault="00A0463A" w:rsidP="006F247B">
      <w:r>
        <w:t xml:space="preserve"> </w:t>
      </w:r>
    </w:p>
    <w:p w14:paraId="2C71CC42" w14:textId="44D87AE0" w:rsidR="00263FB7" w:rsidRDefault="006F247B" w:rsidP="00B14066">
      <w:pPr>
        <w:pStyle w:val="Heading2"/>
        <w:keepNext/>
      </w:pPr>
      <w:bookmarkStart w:id="74" w:name="_1010__Petty"/>
      <w:bookmarkStart w:id="75" w:name="a1010"/>
      <w:bookmarkStart w:id="76" w:name="_Toc19112306"/>
      <w:bookmarkEnd w:id="74"/>
      <w:bookmarkEnd w:id="75"/>
      <w:r>
        <w:t>1010</w:t>
      </w:r>
      <w:r w:rsidR="00A0463A">
        <w:t xml:space="preserve"> </w:t>
      </w:r>
      <w:r w:rsidR="00263FB7">
        <w:t>Petty Cash Vouchering System</w:t>
      </w:r>
      <w:bookmarkEnd w:id="76"/>
    </w:p>
    <w:p w14:paraId="2C71CC43" w14:textId="77777777" w:rsidR="00263FB7" w:rsidRDefault="00263FB7" w:rsidP="00B14066">
      <w:pPr>
        <w:keepNext/>
      </w:pPr>
    </w:p>
    <w:p w14:paraId="2C71CC44" w14:textId="77777777" w:rsidR="006F247B" w:rsidRDefault="006F247B" w:rsidP="00B14066">
      <w:pPr>
        <w:keepNext/>
      </w:pPr>
      <w:r>
        <w:t>The petty cash voucher system may be used in limited circumstances for the purchase of the following client goods and services, not to exceed $1,000.00:</w:t>
      </w:r>
    </w:p>
    <w:p w14:paraId="2C71CC45" w14:textId="77777777" w:rsidR="006F247B" w:rsidRDefault="006F247B" w:rsidP="006F247B"/>
    <w:p w14:paraId="2C71CC46" w14:textId="2CDA1155" w:rsidR="006F247B" w:rsidRDefault="006F247B" w:rsidP="00B260B7">
      <w:pPr>
        <w:pStyle w:val="ListParagraph"/>
        <w:numPr>
          <w:ilvl w:val="0"/>
          <w:numId w:val="27"/>
        </w:numPr>
      </w:pPr>
      <w:r>
        <w:t xml:space="preserve">Advance payment for </w:t>
      </w:r>
      <w:r w:rsidR="00263FB7">
        <w:t>maintenance and transportation.</w:t>
      </w:r>
      <w:r w:rsidR="00A270A4">
        <w:br/>
      </w:r>
    </w:p>
    <w:p w14:paraId="3081E940" w14:textId="147D7ABB" w:rsidR="00A270A4" w:rsidRPr="00FD0CBD" w:rsidRDefault="00A270A4" w:rsidP="00B260B7">
      <w:pPr>
        <w:pStyle w:val="ListParagraph"/>
        <w:numPr>
          <w:ilvl w:val="0"/>
          <w:numId w:val="27"/>
        </w:numPr>
      </w:pPr>
      <w:r w:rsidRPr="00FD0CBD">
        <w:t>Licensing examination fees.</w:t>
      </w:r>
    </w:p>
    <w:p w14:paraId="2C71CC47" w14:textId="77777777" w:rsidR="00263FB7" w:rsidRPr="00FD0CBD" w:rsidRDefault="00263FB7" w:rsidP="006F247B"/>
    <w:p w14:paraId="2C71CC4A" w14:textId="77777777" w:rsidR="006F247B" w:rsidRPr="00FD0CBD" w:rsidRDefault="006F247B" w:rsidP="00B260B7">
      <w:pPr>
        <w:pStyle w:val="ListParagraph"/>
        <w:numPr>
          <w:ilvl w:val="0"/>
          <w:numId w:val="27"/>
        </w:numPr>
      </w:pPr>
      <w:r w:rsidRPr="00FD0CBD">
        <w:t xml:space="preserve">Emergency services. </w:t>
      </w:r>
    </w:p>
    <w:p w14:paraId="2C71CC4B" w14:textId="77777777" w:rsidR="006F247B" w:rsidRPr="00FD0CBD" w:rsidRDefault="006F247B" w:rsidP="006F247B"/>
    <w:p w14:paraId="2C71CC4C" w14:textId="46C662AB" w:rsidR="006F247B" w:rsidRDefault="00A270A4" w:rsidP="006F247B">
      <w:r w:rsidRPr="00FD0CBD">
        <w:t xml:space="preserve">Administrative </w:t>
      </w:r>
      <w:r w:rsidR="004B1550" w:rsidRPr="00FD0CBD">
        <w:t>a</w:t>
      </w:r>
      <w:r w:rsidRPr="00FD0CBD">
        <w:t xml:space="preserve">pproval is required and is documented on the </w:t>
      </w:r>
      <w:hyperlink r:id="rId50" w:anchor="rs3f" w:history="1">
        <w:r w:rsidRPr="00850F7D">
          <w:rPr>
            <w:rStyle w:val="Hyperlink"/>
          </w:rPr>
          <w:t>Petty Cash Request (RS-</w:t>
        </w:r>
        <w:proofErr w:type="spellStart"/>
        <w:r w:rsidRPr="00850F7D">
          <w:rPr>
            <w:rStyle w:val="Hyperlink"/>
          </w:rPr>
          <w:t>3f</w:t>
        </w:r>
        <w:proofErr w:type="spellEnd"/>
        <w:r w:rsidRPr="00850F7D">
          <w:rPr>
            <w:rStyle w:val="Hyperlink"/>
          </w:rPr>
          <w:t>)</w:t>
        </w:r>
      </w:hyperlink>
      <w:r w:rsidRPr="00FD0CBD">
        <w:t>.</w:t>
      </w:r>
      <w:r>
        <w:t xml:space="preserve"> </w:t>
      </w:r>
      <w:r w:rsidR="006F247B">
        <w:t>A petty cash voucher will be used when pre-payment by check is required.</w:t>
      </w:r>
      <w:r w:rsidR="00A0463A">
        <w:t xml:space="preserve"> </w:t>
      </w:r>
      <w:r w:rsidR="006F247B">
        <w:t xml:space="preserve">See </w:t>
      </w:r>
      <w:hyperlink r:id="rId51" w:anchor="a110403" w:history="1">
        <w:r w:rsidR="006F247B" w:rsidRPr="00ED24D8">
          <w:rPr>
            <w:rStyle w:val="Hyperlink"/>
          </w:rPr>
          <w:t>Section 1104.03</w:t>
        </w:r>
      </w:hyperlink>
      <w:r w:rsidR="006F247B">
        <w:t xml:space="preserve"> for required document</w:t>
      </w:r>
      <w:r w:rsidR="00263FB7">
        <w:t>ation for petty cash purchases.</w:t>
      </w:r>
    </w:p>
    <w:p w14:paraId="2C71CC4D" w14:textId="77777777" w:rsidR="006F247B" w:rsidRDefault="006F247B" w:rsidP="006F247B"/>
    <w:p w14:paraId="2C71CC4E" w14:textId="52AC2825" w:rsidR="00263FB7" w:rsidRDefault="006F247B" w:rsidP="00263FB7">
      <w:pPr>
        <w:pStyle w:val="Heading2"/>
      </w:pPr>
      <w:bookmarkStart w:id="77" w:name="_1011__GED"/>
      <w:bookmarkStart w:id="78" w:name="a1011"/>
      <w:bookmarkStart w:id="79" w:name="_Toc19112307"/>
      <w:bookmarkEnd w:id="77"/>
      <w:bookmarkEnd w:id="78"/>
      <w:r>
        <w:t>1011</w:t>
      </w:r>
      <w:r w:rsidR="00A0463A">
        <w:t xml:space="preserve"> </w:t>
      </w:r>
      <w:r>
        <w:t>GED Test</w:t>
      </w:r>
      <w:r w:rsidR="00263FB7">
        <w:t>ing Procurement Arrangements</w:t>
      </w:r>
      <w:bookmarkEnd w:id="79"/>
    </w:p>
    <w:p w14:paraId="2C71CC4F" w14:textId="77777777" w:rsidR="00263FB7" w:rsidRDefault="00263FB7" w:rsidP="006F247B"/>
    <w:p w14:paraId="2C71CC50" w14:textId="069FF305" w:rsidR="006F247B" w:rsidRDefault="006F247B" w:rsidP="006F247B">
      <w:r>
        <w:t xml:space="preserve">When purchasing General Educational Diploma (GED) testing for an individual, staff shall follow procedures delineated in </w:t>
      </w:r>
      <w:hyperlink r:id="rId52" w:anchor="a71504" w:history="1">
        <w:proofErr w:type="spellStart"/>
        <w:r w:rsidR="00BF6FAC" w:rsidRPr="00FD0CBD">
          <w:rPr>
            <w:rStyle w:val="Hyperlink"/>
          </w:rPr>
          <w:t>RSM</w:t>
        </w:r>
        <w:proofErr w:type="spellEnd"/>
        <w:r w:rsidR="00BF6FAC" w:rsidRPr="00FD0CBD">
          <w:rPr>
            <w:rStyle w:val="Hyperlink"/>
          </w:rPr>
          <w:t xml:space="preserve"> 2, Section 715.04</w:t>
        </w:r>
      </w:hyperlink>
      <w:r w:rsidRPr="00FD0CBD">
        <w:t>.</w:t>
      </w:r>
      <w:r w:rsidR="00A0463A">
        <w:t xml:space="preserve"> </w:t>
      </w:r>
    </w:p>
    <w:p w14:paraId="2C71CC51" w14:textId="77777777" w:rsidR="006F247B" w:rsidRDefault="00510919" w:rsidP="006F247B">
      <w:r>
        <w:t xml:space="preserve"> </w:t>
      </w:r>
    </w:p>
    <w:p w14:paraId="2C71CC52" w14:textId="07D280D9" w:rsidR="00263FB7" w:rsidRPr="00374A4D" w:rsidRDefault="006F247B" w:rsidP="00263FB7">
      <w:pPr>
        <w:pStyle w:val="Heading2"/>
      </w:pPr>
      <w:bookmarkStart w:id="80" w:name="_1012__Recurring"/>
      <w:bookmarkStart w:id="81" w:name="a1012"/>
      <w:bookmarkStart w:id="82" w:name="_Toc19112308"/>
      <w:bookmarkEnd w:id="80"/>
      <w:bookmarkEnd w:id="81"/>
      <w:r w:rsidRPr="00374A4D">
        <w:t>1012</w:t>
      </w:r>
      <w:r w:rsidR="00A0463A">
        <w:t xml:space="preserve"> </w:t>
      </w:r>
      <w:r w:rsidRPr="00374A4D">
        <w:t>Recurring Payments (M</w:t>
      </w:r>
      <w:r w:rsidR="00263FB7" w:rsidRPr="00374A4D">
        <w:t xml:space="preserve">aintenance </w:t>
      </w:r>
      <w:r w:rsidR="00374A4D" w:rsidRPr="00374A4D">
        <w:t>&amp;</w:t>
      </w:r>
      <w:r w:rsidR="00263FB7" w:rsidRPr="00374A4D">
        <w:t xml:space="preserve"> Transportation)</w:t>
      </w:r>
      <w:bookmarkEnd w:id="82"/>
    </w:p>
    <w:p w14:paraId="36677D05" w14:textId="77777777" w:rsidR="004F3C58" w:rsidRPr="00374A4D" w:rsidRDefault="004F3C58" w:rsidP="006F247B"/>
    <w:p w14:paraId="2C71CC53" w14:textId="3F9C295A" w:rsidR="006F247B" w:rsidRPr="00374A4D" w:rsidRDefault="004F3C58" w:rsidP="00374A4D">
      <w:pPr>
        <w:pStyle w:val="Heading3"/>
        <w:rPr>
          <w:b w:val="0"/>
        </w:rPr>
      </w:pPr>
      <w:bookmarkStart w:id="83" w:name="_1012.01__Provision"/>
      <w:bookmarkStart w:id="84" w:name="a101201"/>
      <w:bookmarkStart w:id="85" w:name="_Toc19112309"/>
      <w:bookmarkEnd w:id="83"/>
      <w:bookmarkEnd w:id="84"/>
      <w:r w:rsidRPr="00374A4D">
        <w:t>1012.01</w:t>
      </w:r>
      <w:r w:rsidR="00A0463A">
        <w:t xml:space="preserve"> </w:t>
      </w:r>
      <w:r w:rsidRPr="00374A4D">
        <w:t>Provision of Maintenance &amp; Transportation</w:t>
      </w:r>
      <w:bookmarkEnd w:id="85"/>
      <w:r w:rsidRPr="00374A4D">
        <w:br/>
      </w:r>
      <w:r w:rsidR="006F247B" w:rsidRPr="00374A4D">
        <w:rPr>
          <w:b w:val="0"/>
        </w:rPr>
        <w:t xml:space="preserve"> </w:t>
      </w:r>
    </w:p>
    <w:p w14:paraId="699A07D6" w14:textId="32EE1F7D" w:rsidR="00201743" w:rsidRPr="00374A4D" w:rsidRDefault="00201743" w:rsidP="006F247B">
      <w:r w:rsidRPr="00374A4D">
        <w:t xml:space="preserve">Maintenance </w:t>
      </w:r>
      <w:r w:rsidR="00374A4D" w:rsidRPr="00374A4D">
        <w:t>&amp; Transportation (M&amp;</w:t>
      </w:r>
      <w:r w:rsidRPr="00374A4D">
        <w:t>T) payments may be established as a support service for consumers based on demonstrated need over and above their usual living expenses due to participation in a rehabilitation program.</w:t>
      </w:r>
      <w:r w:rsidR="00A0463A">
        <w:t xml:space="preserve"> </w:t>
      </w:r>
      <w:r w:rsidR="007E4F48" w:rsidRPr="00374A4D">
        <w:t>DORS staff shall emphasize to consumers that M&amp;T may be provided for a specific purposes related to the employment goal, and is not a general supplement to their income.</w:t>
      </w:r>
      <w:r w:rsidR="00A0463A">
        <w:t xml:space="preserve"> </w:t>
      </w:r>
      <w:r w:rsidRPr="00374A4D">
        <w:t xml:space="preserve">See </w:t>
      </w:r>
      <w:hyperlink r:id="rId53" w:anchor="717" w:history="1">
        <w:proofErr w:type="spellStart"/>
        <w:r w:rsidRPr="00374A4D">
          <w:rPr>
            <w:rStyle w:val="Hyperlink"/>
          </w:rPr>
          <w:t>RSM</w:t>
        </w:r>
        <w:proofErr w:type="spellEnd"/>
        <w:r w:rsidRPr="00374A4D">
          <w:rPr>
            <w:rStyle w:val="Hyperlink"/>
          </w:rPr>
          <w:t xml:space="preserve"> 2, Section 717</w:t>
        </w:r>
      </w:hyperlink>
      <w:r w:rsidRPr="00374A4D">
        <w:t xml:space="preserve"> for descript</w:t>
      </w:r>
      <w:r w:rsidR="00374A4D" w:rsidRPr="00374A4D">
        <w:t>ion of appropriate usage of M&amp;</w:t>
      </w:r>
      <w:r w:rsidRPr="00374A4D">
        <w:t>T.</w:t>
      </w:r>
    </w:p>
    <w:p w14:paraId="68C232D7" w14:textId="77777777" w:rsidR="007E4F48" w:rsidRPr="00374A4D" w:rsidRDefault="007E4F48" w:rsidP="006F247B"/>
    <w:p w14:paraId="1F4D0A24" w14:textId="0FCEE934" w:rsidR="007E4F48" w:rsidRPr="00374A4D" w:rsidRDefault="007E4F48" w:rsidP="006F247B">
      <w:bookmarkStart w:id="86" w:name="a101202"/>
      <w:bookmarkStart w:id="87" w:name="_Toc19112310"/>
      <w:bookmarkEnd w:id="86"/>
      <w:r w:rsidRPr="009D5A41">
        <w:rPr>
          <w:rStyle w:val="Heading3Char"/>
        </w:rPr>
        <w:t>1012.02</w:t>
      </w:r>
      <w:r w:rsidR="00A0463A">
        <w:rPr>
          <w:rStyle w:val="Heading3Char"/>
        </w:rPr>
        <w:t xml:space="preserve"> </w:t>
      </w:r>
      <w:r w:rsidRPr="009D5A41">
        <w:rPr>
          <w:rStyle w:val="Heading3Char"/>
        </w:rPr>
        <w:t>IPE Service</w:t>
      </w:r>
      <w:bookmarkEnd w:id="87"/>
      <w:r w:rsidRPr="009D5A41">
        <w:rPr>
          <w:rStyle w:val="Heading3Char"/>
        </w:rPr>
        <w:br/>
      </w:r>
      <w:r w:rsidRPr="00374A4D">
        <w:br/>
      </w:r>
      <w:proofErr w:type="spellStart"/>
      <w:r w:rsidRPr="00374A4D">
        <w:t>M&amp;T</w:t>
      </w:r>
      <w:proofErr w:type="spellEnd"/>
      <w:r w:rsidRPr="00374A4D">
        <w:t xml:space="preserve"> requests on the </w:t>
      </w:r>
      <w:hyperlink r:id="rId54" w:anchor="rs3d" w:history="1">
        <w:r w:rsidR="00374A4D" w:rsidRPr="00850F7D">
          <w:rPr>
            <w:rStyle w:val="Hyperlink"/>
          </w:rPr>
          <w:t>Request to Establish Recurring Payments to Participants (</w:t>
        </w:r>
        <w:r w:rsidRPr="00850F7D">
          <w:rPr>
            <w:rStyle w:val="Hyperlink"/>
          </w:rPr>
          <w:t>RS-</w:t>
        </w:r>
        <w:proofErr w:type="spellStart"/>
        <w:r w:rsidRPr="00850F7D">
          <w:rPr>
            <w:rStyle w:val="Hyperlink"/>
          </w:rPr>
          <w:t>3d</w:t>
        </w:r>
        <w:proofErr w:type="spellEnd"/>
        <w:r w:rsidR="00374A4D" w:rsidRPr="00850F7D">
          <w:rPr>
            <w:rStyle w:val="Hyperlink"/>
          </w:rPr>
          <w:t>)</w:t>
        </w:r>
      </w:hyperlink>
      <w:r w:rsidRPr="00374A4D">
        <w:t xml:space="preserve"> which exceed </w:t>
      </w:r>
      <w:r w:rsidRPr="00374A4D">
        <w:lastRenderedPageBreak/>
        <w:t>$200 shall be included on the IPE, ILP (for Independent Living Older Blind) or amendment, as appropriate.</w:t>
      </w:r>
    </w:p>
    <w:p w14:paraId="43933843" w14:textId="77777777" w:rsidR="004F3C58" w:rsidRPr="00374A4D" w:rsidRDefault="004F3C58" w:rsidP="006F247B"/>
    <w:p w14:paraId="44F70597" w14:textId="7DF167DF" w:rsidR="004F3C58" w:rsidRPr="00374A4D" w:rsidRDefault="004F3C58" w:rsidP="00374A4D">
      <w:pPr>
        <w:pStyle w:val="Heading3"/>
      </w:pPr>
      <w:bookmarkStart w:id="88" w:name="_1012.03__Form"/>
      <w:bookmarkStart w:id="89" w:name="a101203"/>
      <w:bookmarkStart w:id="90" w:name="_Toc19112311"/>
      <w:bookmarkEnd w:id="88"/>
      <w:bookmarkEnd w:id="89"/>
      <w:r w:rsidRPr="00374A4D">
        <w:t>1012.0</w:t>
      </w:r>
      <w:r w:rsidR="007E4F48" w:rsidRPr="00374A4D">
        <w:t>3</w:t>
      </w:r>
      <w:r w:rsidR="00A0463A">
        <w:t xml:space="preserve"> </w:t>
      </w:r>
      <w:r w:rsidRPr="00374A4D">
        <w:t>Form of Payment for M&amp;T</w:t>
      </w:r>
      <w:bookmarkEnd w:id="90"/>
    </w:p>
    <w:p w14:paraId="00A495F8" w14:textId="77777777" w:rsidR="00201743" w:rsidRPr="00374A4D" w:rsidRDefault="00201743" w:rsidP="006F247B"/>
    <w:p w14:paraId="2C71CC54" w14:textId="50946E51" w:rsidR="006F247B" w:rsidRPr="00374A4D" w:rsidRDefault="006F247B" w:rsidP="006F247B">
      <w:r w:rsidRPr="00374A4D">
        <w:t xml:space="preserve">Maintenance </w:t>
      </w:r>
      <w:r w:rsidR="00374A4D" w:rsidRPr="00374A4D">
        <w:t>&amp;</w:t>
      </w:r>
      <w:r w:rsidR="00201743" w:rsidRPr="00374A4D">
        <w:t xml:space="preserve"> Transportation </w:t>
      </w:r>
      <w:r w:rsidRPr="00374A4D">
        <w:t>will be paid to the individual by check, except when paid to an institution or vendor.</w:t>
      </w:r>
      <w:r w:rsidR="00A0463A">
        <w:t xml:space="preserve"> </w:t>
      </w:r>
      <w:r w:rsidRPr="00374A4D">
        <w:t>Transportation will be paid to the individual by check, except when paid to a carrier for monthly transit fares or long distance travel.</w:t>
      </w:r>
    </w:p>
    <w:p w14:paraId="2C71CC55" w14:textId="77777777" w:rsidR="006F247B" w:rsidRPr="00374A4D" w:rsidRDefault="006F247B" w:rsidP="006F247B"/>
    <w:p w14:paraId="79384F70" w14:textId="15DAD979" w:rsidR="004F3C58" w:rsidRPr="00374A4D" w:rsidRDefault="004F3C58" w:rsidP="00374A4D">
      <w:pPr>
        <w:pStyle w:val="Heading3"/>
      </w:pPr>
      <w:bookmarkStart w:id="91" w:name="_1012.04__Procedures"/>
      <w:bookmarkStart w:id="92" w:name="a101204"/>
      <w:bookmarkStart w:id="93" w:name="_Toc19112312"/>
      <w:bookmarkEnd w:id="91"/>
      <w:bookmarkEnd w:id="92"/>
      <w:r w:rsidRPr="00374A4D">
        <w:t>1012.0</w:t>
      </w:r>
      <w:r w:rsidR="007E4F48" w:rsidRPr="00374A4D">
        <w:t>4</w:t>
      </w:r>
      <w:r w:rsidR="00A0463A">
        <w:t xml:space="preserve"> </w:t>
      </w:r>
      <w:r w:rsidR="00374A4D" w:rsidRPr="00374A4D">
        <w:t>Procedures to E</w:t>
      </w:r>
      <w:r w:rsidRPr="00374A4D">
        <w:t xml:space="preserve">stablish </w:t>
      </w:r>
      <w:proofErr w:type="spellStart"/>
      <w:r w:rsidRPr="00374A4D">
        <w:t>M&amp;T</w:t>
      </w:r>
      <w:bookmarkEnd w:id="93"/>
      <w:proofErr w:type="spellEnd"/>
      <w:r w:rsidRPr="00374A4D">
        <w:t xml:space="preserve"> </w:t>
      </w:r>
    </w:p>
    <w:p w14:paraId="7451D13A" w14:textId="77777777" w:rsidR="004F3C58" w:rsidRPr="00374A4D" w:rsidRDefault="004F3C58" w:rsidP="006F247B"/>
    <w:p w14:paraId="2C71CC56" w14:textId="149E89FC" w:rsidR="006F247B" w:rsidRPr="00FD0CBD" w:rsidRDefault="006F247B" w:rsidP="006F247B">
      <w:r w:rsidRPr="00374A4D">
        <w:t xml:space="preserve">Recurring payments shall be established in accordance with procedures outlined </w:t>
      </w:r>
      <w:r w:rsidRPr="00FD0CBD">
        <w:t xml:space="preserve">in </w:t>
      </w:r>
      <w:hyperlink r:id="rId55" w:anchor="a1105" w:history="1">
        <w:r w:rsidRPr="00FD0CBD">
          <w:rPr>
            <w:rStyle w:val="Hyperlink"/>
          </w:rPr>
          <w:t>Section 110</w:t>
        </w:r>
        <w:r w:rsidR="007E4F48" w:rsidRPr="00FD0CBD">
          <w:rPr>
            <w:rStyle w:val="Hyperlink"/>
          </w:rPr>
          <w:t>5</w:t>
        </w:r>
      </w:hyperlink>
      <w:r w:rsidRPr="00FD0CBD">
        <w:t>.</w:t>
      </w:r>
    </w:p>
    <w:p w14:paraId="5CEBEAEF" w14:textId="544B6E50" w:rsidR="004F3C58" w:rsidRPr="00FD0CBD" w:rsidRDefault="004F3C58" w:rsidP="006F247B"/>
    <w:p w14:paraId="449CF40D" w14:textId="29ADA4DF" w:rsidR="004F3C58" w:rsidRPr="00A77334" w:rsidRDefault="004F3C58" w:rsidP="00A77334">
      <w:pPr>
        <w:pStyle w:val="Heading3"/>
      </w:pPr>
      <w:bookmarkStart w:id="94" w:name="_1012.05__Approval"/>
      <w:bookmarkStart w:id="95" w:name="a101205"/>
      <w:bookmarkStart w:id="96" w:name="_Toc19112313"/>
      <w:bookmarkEnd w:id="94"/>
      <w:bookmarkEnd w:id="95"/>
      <w:r w:rsidRPr="00FD0CBD">
        <w:t>1012.0</w:t>
      </w:r>
      <w:r w:rsidR="007E4F48" w:rsidRPr="00FD0CBD">
        <w:t>5</w:t>
      </w:r>
      <w:r w:rsidR="00A0463A">
        <w:t xml:space="preserve"> </w:t>
      </w:r>
      <w:r w:rsidRPr="00FD0CBD">
        <w:t xml:space="preserve">Approval </w:t>
      </w:r>
      <w:r w:rsidR="007B2A42" w:rsidRPr="00FD0CBD">
        <w:t>of</w:t>
      </w:r>
      <w:r w:rsidRPr="00FD0CBD">
        <w:t xml:space="preserve"> </w:t>
      </w:r>
      <w:proofErr w:type="spellStart"/>
      <w:r w:rsidRPr="00FD0CBD">
        <w:t>M&amp;T</w:t>
      </w:r>
      <w:bookmarkEnd w:id="96"/>
      <w:proofErr w:type="spellEnd"/>
    </w:p>
    <w:p w14:paraId="5F5EC70F" w14:textId="77777777" w:rsidR="004F3C58" w:rsidRPr="00A77334" w:rsidRDefault="004F3C58" w:rsidP="006F247B"/>
    <w:p w14:paraId="03F864A4" w14:textId="59456384" w:rsidR="004F3C58" w:rsidRPr="00A77334" w:rsidRDefault="007E4F48" w:rsidP="006F247B">
      <w:r w:rsidRPr="00A77334">
        <w:t xml:space="preserve">Supervisory approval is required for all M&amp;T requests. </w:t>
      </w:r>
      <w:r w:rsidR="004F3C58" w:rsidRPr="00A77334">
        <w:t xml:space="preserve">Approval for M&amp;T is indicated by signature </w:t>
      </w:r>
      <w:r w:rsidRPr="00A77334">
        <w:t xml:space="preserve">of the supervisor </w:t>
      </w:r>
      <w:r w:rsidR="004F3C58" w:rsidRPr="00A77334">
        <w:t>on the</w:t>
      </w:r>
      <w:r w:rsidRPr="00A77334">
        <w:t xml:space="preserve"> </w:t>
      </w:r>
      <w:hyperlink r:id="rId56" w:anchor="rs3d" w:history="1">
        <w:r w:rsidRPr="00850F7D">
          <w:rPr>
            <w:rStyle w:val="Hyperlink"/>
          </w:rPr>
          <w:t>Request to Establish Recurring Payments to Participants (RS-</w:t>
        </w:r>
        <w:proofErr w:type="spellStart"/>
        <w:r w:rsidRPr="00850F7D">
          <w:rPr>
            <w:rStyle w:val="Hyperlink"/>
          </w:rPr>
          <w:t>3d</w:t>
        </w:r>
        <w:proofErr w:type="spellEnd"/>
        <w:r w:rsidRPr="00850F7D">
          <w:rPr>
            <w:rStyle w:val="Hyperlink"/>
          </w:rPr>
          <w:t>)</w:t>
        </w:r>
      </w:hyperlink>
      <w:r w:rsidRPr="00A77334">
        <w:t xml:space="preserve"> and by issuance of the </w:t>
      </w:r>
      <w:r w:rsidR="004F3C58" w:rsidRPr="00A77334">
        <w:t xml:space="preserve">authorization. </w:t>
      </w:r>
    </w:p>
    <w:p w14:paraId="0C8AB88D" w14:textId="77777777" w:rsidR="004F3C58" w:rsidRPr="00A77334" w:rsidRDefault="004F3C58" w:rsidP="006F247B"/>
    <w:p w14:paraId="59786158" w14:textId="4BB9531C" w:rsidR="004F3C58" w:rsidRPr="00A77334" w:rsidRDefault="004F3C58" w:rsidP="00B260B7">
      <w:pPr>
        <w:pStyle w:val="ListParagraph"/>
        <w:numPr>
          <w:ilvl w:val="0"/>
          <w:numId w:val="35"/>
        </w:numPr>
      </w:pPr>
      <w:r w:rsidRPr="00A77334">
        <w:t>Administrative approval is required for recurring authorizations between $5,000 and $10,000.</w:t>
      </w:r>
      <w:r w:rsidRPr="00A77334">
        <w:br/>
      </w:r>
    </w:p>
    <w:p w14:paraId="631BA4DE" w14:textId="7C83B53C" w:rsidR="004F3C58" w:rsidRPr="00A77334" w:rsidRDefault="007E4F48" w:rsidP="00B260B7">
      <w:pPr>
        <w:pStyle w:val="ListParagraph"/>
        <w:numPr>
          <w:ilvl w:val="0"/>
          <w:numId w:val="35"/>
        </w:numPr>
      </w:pPr>
      <w:r w:rsidRPr="00A77334">
        <w:t>Approval of</w:t>
      </w:r>
      <w:r w:rsidR="004F3C58" w:rsidRPr="00A77334">
        <w:t xml:space="preserve"> the Director of OFS or OBVS is required for a series of recurring authorizations for the same service or a single authorization that exceeds $10,000.</w:t>
      </w:r>
    </w:p>
    <w:p w14:paraId="45716F52" w14:textId="77777777" w:rsidR="004F3C58" w:rsidRPr="00A77334" w:rsidRDefault="004F3C58" w:rsidP="004F3C58"/>
    <w:p w14:paraId="392171B1" w14:textId="1CB54074" w:rsidR="004F3C58" w:rsidRPr="00A77334" w:rsidRDefault="004F3C58" w:rsidP="00A77334">
      <w:pPr>
        <w:pStyle w:val="Heading3"/>
      </w:pPr>
      <w:bookmarkStart w:id="97" w:name="_1012.06__Monitoring"/>
      <w:bookmarkStart w:id="98" w:name="a101206"/>
      <w:bookmarkStart w:id="99" w:name="_Toc19112314"/>
      <w:bookmarkEnd w:id="97"/>
      <w:bookmarkEnd w:id="98"/>
      <w:r w:rsidRPr="00A77334">
        <w:t>1012.0</w:t>
      </w:r>
      <w:r w:rsidR="007B2A42" w:rsidRPr="00A77334">
        <w:t>6</w:t>
      </w:r>
      <w:r w:rsidR="00A0463A">
        <w:t xml:space="preserve"> </w:t>
      </w:r>
      <w:r w:rsidRPr="00A77334">
        <w:t xml:space="preserve">Monitoring of </w:t>
      </w:r>
      <w:proofErr w:type="spellStart"/>
      <w:r w:rsidRPr="00A77334">
        <w:t>M&amp;T</w:t>
      </w:r>
      <w:proofErr w:type="spellEnd"/>
      <w:r w:rsidRPr="00A77334">
        <w:t xml:space="preserve"> Payments and Usage</w:t>
      </w:r>
      <w:bookmarkEnd w:id="99"/>
    </w:p>
    <w:p w14:paraId="2C71CC59" w14:textId="77777777" w:rsidR="006F247B" w:rsidRPr="00A77334" w:rsidRDefault="006F247B" w:rsidP="006F247B"/>
    <w:p w14:paraId="044888FA" w14:textId="7C847BBA" w:rsidR="007E4F48" w:rsidRPr="00A77334" w:rsidRDefault="007E4F48" w:rsidP="00B260B7">
      <w:pPr>
        <w:pStyle w:val="ListParagraph"/>
        <w:numPr>
          <w:ilvl w:val="0"/>
          <w:numId w:val="36"/>
        </w:numPr>
      </w:pPr>
      <w:r w:rsidRPr="00A77334">
        <w:t>In discussing M&amp;T with the consumer, t</w:t>
      </w:r>
      <w:r w:rsidR="006F247B" w:rsidRPr="00A77334">
        <w:t xml:space="preserve">he </w:t>
      </w:r>
      <w:r w:rsidRPr="00A77334">
        <w:t xml:space="preserve">DORS </w:t>
      </w:r>
      <w:r w:rsidR="006F247B" w:rsidRPr="00A77334">
        <w:t xml:space="preserve">counselor will </w:t>
      </w:r>
      <w:r w:rsidRPr="00A77334">
        <w:t xml:space="preserve">emphasize the responsibility of the consumer to </w:t>
      </w:r>
      <w:r w:rsidR="00A7714D" w:rsidRPr="00A77334">
        <w:t>use</w:t>
      </w:r>
      <w:r w:rsidRPr="00A77334">
        <w:t xml:space="preserve"> the M&amp;T for the specific purpose for which it is given and to complete the </w:t>
      </w:r>
      <w:hyperlink r:id="rId57" w:anchor="rs3k" w:history="1">
        <w:proofErr w:type="spellStart"/>
        <w:r w:rsidRPr="00850F7D">
          <w:rPr>
            <w:rStyle w:val="Hyperlink"/>
          </w:rPr>
          <w:t>M&amp;T</w:t>
        </w:r>
        <w:proofErr w:type="spellEnd"/>
        <w:r w:rsidRPr="00850F7D">
          <w:rPr>
            <w:rStyle w:val="Hyperlink"/>
          </w:rPr>
          <w:t xml:space="preserve"> Log (RS-</w:t>
        </w:r>
        <w:proofErr w:type="spellStart"/>
        <w:r w:rsidRPr="00850F7D">
          <w:rPr>
            <w:rStyle w:val="Hyperlink"/>
          </w:rPr>
          <w:t>3</w:t>
        </w:r>
        <w:r w:rsidR="00A7714D" w:rsidRPr="00850F7D">
          <w:rPr>
            <w:rStyle w:val="Hyperlink"/>
          </w:rPr>
          <w:t>k</w:t>
        </w:r>
        <w:proofErr w:type="spellEnd"/>
        <w:r w:rsidRPr="00850F7D">
          <w:rPr>
            <w:rStyle w:val="Hyperlink"/>
          </w:rPr>
          <w:t>)</w:t>
        </w:r>
      </w:hyperlink>
      <w:r w:rsidR="007B2A42" w:rsidRPr="00A77334">
        <w:t xml:space="preserve"> or the </w:t>
      </w:r>
      <w:hyperlink r:id="rId58" w:anchor="rs6s" w:history="1">
        <w:r w:rsidR="007B2A42" w:rsidRPr="00850F7D">
          <w:rPr>
            <w:rStyle w:val="Hyperlink"/>
          </w:rPr>
          <w:t>PAS Monthly Log (RS-6s)</w:t>
        </w:r>
      </w:hyperlink>
      <w:r w:rsidR="00374A4D" w:rsidRPr="00A77334">
        <w:t>,</w:t>
      </w:r>
      <w:r w:rsidR="007B2A42" w:rsidRPr="00A77334">
        <w:t xml:space="preserve"> </w:t>
      </w:r>
      <w:r w:rsidR="000F45FA" w:rsidRPr="00A77334">
        <w:t>as appropriate</w:t>
      </w:r>
      <w:r w:rsidR="00A7714D" w:rsidRPr="00A77334">
        <w:t>, attaching receipts as applicable,</w:t>
      </w:r>
      <w:r w:rsidRPr="00A77334">
        <w:t xml:space="preserve"> and forward to the counselor at least monthly.</w:t>
      </w:r>
      <w:r w:rsidR="00A7714D" w:rsidRPr="00A77334">
        <w:br/>
      </w:r>
    </w:p>
    <w:p w14:paraId="2C71CC5A" w14:textId="07D63388" w:rsidR="006F247B" w:rsidRPr="00A77334" w:rsidRDefault="007E4F48" w:rsidP="00B260B7">
      <w:pPr>
        <w:pStyle w:val="ListParagraph"/>
        <w:numPr>
          <w:ilvl w:val="0"/>
          <w:numId w:val="36"/>
        </w:numPr>
      </w:pPr>
      <w:r w:rsidRPr="00A77334">
        <w:t xml:space="preserve">The counselor shall </w:t>
      </w:r>
      <w:r w:rsidR="006F247B" w:rsidRPr="00A77334">
        <w:t xml:space="preserve">regularly verify participation of the individual in the rehabilitation program activity which the </w:t>
      </w:r>
      <w:r w:rsidR="00A7714D" w:rsidRPr="00A77334">
        <w:t xml:space="preserve">M&amp;T </w:t>
      </w:r>
      <w:r w:rsidR="006F247B" w:rsidRPr="00A77334">
        <w:t xml:space="preserve">funds were </w:t>
      </w:r>
      <w:r w:rsidR="00A7714D" w:rsidRPr="00A77334">
        <w:t>intended to support</w:t>
      </w:r>
      <w:r w:rsidR="006F247B" w:rsidRPr="00A77334">
        <w:t>.</w:t>
      </w:r>
      <w:r w:rsidR="00A0463A">
        <w:t xml:space="preserve"> </w:t>
      </w:r>
      <w:r w:rsidR="006F247B" w:rsidRPr="00A77334">
        <w:t>Documentation of participation of the individual will include progress reports, medical reports or similar documentation.</w:t>
      </w:r>
    </w:p>
    <w:p w14:paraId="17044BC8" w14:textId="77777777" w:rsidR="00374A4D" w:rsidRPr="00A77334" w:rsidRDefault="00374A4D" w:rsidP="00374A4D">
      <w:pPr>
        <w:pStyle w:val="ListParagraph"/>
      </w:pPr>
    </w:p>
    <w:p w14:paraId="7CBB49B9" w14:textId="64064BF4" w:rsidR="00A7714D" w:rsidRPr="00A77334" w:rsidRDefault="00A7714D" w:rsidP="00B260B7">
      <w:pPr>
        <w:pStyle w:val="ListParagraph"/>
        <w:numPr>
          <w:ilvl w:val="0"/>
          <w:numId w:val="36"/>
        </w:numPr>
      </w:pPr>
      <w:r w:rsidRPr="00A77334">
        <w:t xml:space="preserve">Determine if M&amp;T should be continued, per the number of pays indicated on the </w:t>
      </w:r>
      <w:hyperlink r:id="rId59" w:anchor="rs3d" w:history="1">
        <w:r w:rsidR="00374A4D" w:rsidRPr="00850F7D">
          <w:rPr>
            <w:rStyle w:val="Hyperlink"/>
          </w:rPr>
          <w:t>Request to Establish Recurring Payments to Participants (</w:t>
        </w:r>
        <w:r w:rsidR="00850F7D" w:rsidRPr="00850F7D">
          <w:rPr>
            <w:rStyle w:val="Hyperlink"/>
          </w:rPr>
          <w:t>RS-</w:t>
        </w:r>
        <w:proofErr w:type="spellStart"/>
        <w:r w:rsidR="00850F7D" w:rsidRPr="00850F7D">
          <w:rPr>
            <w:rStyle w:val="Hyperlink"/>
          </w:rPr>
          <w:t>3d</w:t>
        </w:r>
        <w:proofErr w:type="spellEnd"/>
        <w:r w:rsidR="00374A4D" w:rsidRPr="00850F7D">
          <w:rPr>
            <w:rStyle w:val="Hyperlink"/>
          </w:rPr>
          <w:t>)</w:t>
        </w:r>
      </w:hyperlink>
      <w:r w:rsidR="00374A4D" w:rsidRPr="00A77334">
        <w:t xml:space="preserve"> </w:t>
      </w:r>
      <w:r w:rsidRPr="00A77334">
        <w:t xml:space="preserve">and consistent with </w:t>
      </w:r>
      <w:hyperlink r:id="rId60" w:anchor="a110504" w:history="1">
        <w:r w:rsidRPr="00A77334">
          <w:rPr>
            <w:rStyle w:val="Hyperlink"/>
          </w:rPr>
          <w:t>Section 1105.04</w:t>
        </w:r>
      </w:hyperlink>
      <w:r w:rsidRPr="00A77334">
        <w:t>.</w:t>
      </w:r>
      <w:r w:rsidRPr="00A77334">
        <w:br/>
      </w:r>
    </w:p>
    <w:p w14:paraId="2C71CC5C" w14:textId="2338EA68" w:rsidR="006F247B" w:rsidRPr="00A77334" w:rsidRDefault="00A7714D" w:rsidP="00B260B7">
      <w:pPr>
        <w:pStyle w:val="ListParagraph"/>
        <w:numPr>
          <w:ilvl w:val="0"/>
          <w:numId w:val="36"/>
        </w:numPr>
      </w:pPr>
      <w:r w:rsidRPr="00A77334">
        <w:t>M&amp;T</w:t>
      </w:r>
      <w:r w:rsidR="006F247B" w:rsidRPr="00A77334">
        <w:t xml:space="preserve"> funds not used for the </w:t>
      </w:r>
      <w:r w:rsidRPr="00A77334">
        <w:t>specifi</w:t>
      </w:r>
      <w:r w:rsidR="006F247B" w:rsidRPr="00A77334">
        <w:t>ed rehabilitation activity will be deducted from future payments or reimbursed directly to the Division.</w:t>
      </w:r>
      <w:r w:rsidR="00A0463A">
        <w:t xml:space="preserve"> </w:t>
      </w:r>
      <w:r w:rsidR="006F247B" w:rsidRPr="00A77334">
        <w:t>In such cases, the counselor shall request reimbursement from the individual in writing, including reference to the specific date</w:t>
      </w:r>
      <w:r w:rsidR="00A77334" w:rsidRPr="00A77334">
        <w:t>/dates</w:t>
      </w:r>
      <w:r w:rsidR="006F247B" w:rsidRPr="00A77334">
        <w:t xml:space="preserve"> and rate of payment.</w:t>
      </w:r>
      <w:r w:rsidR="00A0463A">
        <w:t xml:space="preserve"> </w:t>
      </w:r>
      <w:r w:rsidR="006F247B" w:rsidRPr="00A77334">
        <w:t>If reimbursement is not received in 30 days, the counselor shall notify the supervisor who shall forward a copy of the letter sent to the client and a copy of the</w:t>
      </w:r>
      <w:hyperlink r:id="rId61" w:anchor="rs3d" w:history="1">
        <w:r w:rsidR="006F247B" w:rsidRPr="00850F7D">
          <w:rPr>
            <w:rStyle w:val="Hyperlink"/>
          </w:rPr>
          <w:t xml:space="preserve"> Request to Establish Recurring Payments to Participants (RS-</w:t>
        </w:r>
        <w:proofErr w:type="spellStart"/>
        <w:r w:rsidR="006F247B" w:rsidRPr="00850F7D">
          <w:rPr>
            <w:rStyle w:val="Hyperlink"/>
          </w:rPr>
          <w:t>3d</w:t>
        </w:r>
        <w:proofErr w:type="spellEnd"/>
        <w:r w:rsidR="006F247B" w:rsidRPr="00850F7D">
          <w:rPr>
            <w:rStyle w:val="Hyperlink"/>
          </w:rPr>
          <w:t>)</w:t>
        </w:r>
      </w:hyperlink>
      <w:r w:rsidR="006F247B" w:rsidRPr="00A77334">
        <w:t xml:space="preserve"> to the </w:t>
      </w:r>
      <w:r w:rsidR="005C0976">
        <w:t xml:space="preserve">AFS </w:t>
      </w:r>
      <w:r w:rsidR="00A77334" w:rsidRPr="00A77334">
        <w:t>Director</w:t>
      </w:r>
      <w:r w:rsidR="006F247B" w:rsidRPr="00A77334">
        <w:t xml:space="preserve">, who will determine if the matter will be referred to the State </w:t>
      </w:r>
      <w:r w:rsidR="00263FB7" w:rsidRPr="00A77334">
        <w:t>of Maryland Central Collection.</w:t>
      </w:r>
    </w:p>
    <w:p w14:paraId="2C71CC5D" w14:textId="77777777" w:rsidR="006F247B" w:rsidRDefault="006F247B" w:rsidP="006F247B"/>
    <w:p w14:paraId="2C71CC5E" w14:textId="6E67BDD0" w:rsidR="006F247B" w:rsidRDefault="00263FB7" w:rsidP="00263FB7">
      <w:pPr>
        <w:pStyle w:val="Heading2"/>
      </w:pPr>
      <w:bookmarkStart w:id="100" w:name="_1013__Issuance"/>
      <w:bookmarkStart w:id="101" w:name="a1013"/>
      <w:bookmarkStart w:id="102" w:name="_Toc19112315"/>
      <w:bookmarkEnd w:id="100"/>
      <w:bookmarkEnd w:id="101"/>
      <w:r>
        <w:t>1013</w:t>
      </w:r>
      <w:r w:rsidR="00A0463A">
        <w:t xml:space="preserve"> </w:t>
      </w:r>
      <w:r>
        <w:t>Issuance of Goods</w:t>
      </w:r>
      <w:bookmarkEnd w:id="102"/>
    </w:p>
    <w:p w14:paraId="2C71CC5F" w14:textId="77777777" w:rsidR="00263FB7" w:rsidRDefault="00263FB7" w:rsidP="006F247B"/>
    <w:p w14:paraId="2C71CC60" w14:textId="4758ADA1" w:rsidR="006F247B" w:rsidRDefault="006F247B" w:rsidP="006F247B">
      <w:r>
        <w:t xml:space="preserve">It is the responsibility of the DORS counselor to assure that the </w:t>
      </w:r>
      <w:hyperlink r:id="rId62" w:anchor="rs3g" w:history="1">
        <w:r w:rsidRPr="00850F7D">
          <w:rPr>
            <w:rStyle w:val="Hyperlink"/>
          </w:rPr>
          <w:t>Receipt for Supplies, Equipment and/or Appliance (RS-</w:t>
        </w:r>
        <w:proofErr w:type="spellStart"/>
        <w:r w:rsidRPr="00850F7D">
          <w:rPr>
            <w:rStyle w:val="Hyperlink"/>
          </w:rPr>
          <w:t>3g</w:t>
        </w:r>
        <w:proofErr w:type="spellEnd"/>
        <w:r w:rsidRPr="00850F7D">
          <w:rPr>
            <w:rStyle w:val="Hyperlink"/>
          </w:rPr>
          <w:t>)</w:t>
        </w:r>
      </w:hyperlink>
      <w:r>
        <w:t xml:space="preserve"> is completed, signed and dated by DORS staff and the consumer for all goods which have been purchased for and issued to consumers.</w:t>
      </w:r>
      <w:r w:rsidR="00A0463A">
        <w:t xml:space="preserve"> </w:t>
      </w:r>
      <w:r>
        <w:t xml:space="preserve">A receipt for all goods issued (except for bus/mobility passes) is to be attached to the second page of the </w:t>
      </w:r>
      <w:hyperlink r:id="rId63" w:anchor="rs3g" w:history="1">
        <w:r w:rsidR="00A77334" w:rsidRPr="00850F7D">
          <w:rPr>
            <w:rStyle w:val="Hyperlink"/>
          </w:rPr>
          <w:t>Receipt for Supplies, Equipment and/or Appliance (RS-</w:t>
        </w:r>
        <w:proofErr w:type="spellStart"/>
        <w:r w:rsidR="00A77334" w:rsidRPr="00850F7D">
          <w:rPr>
            <w:rStyle w:val="Hyperlink"/>
          </w:rPr>
          <w:t>3g</w:t>
        </w:r>
        <w:proofErr w:type="spellEnd"/>
        <w:r w:rsidR="00A77334" w:rsidRPr="00850F7D">
          <w:rPr>
            <w:rStyle w:val="Hyperlink"/>
          </w:rPr>
          <w:t>)</w:t>
        </w:r>
      </w:hyperlink>
      <w:r>
        <w:t>.</w:t>
      </w:r>
      <w:r w:rsidR="00A0463A">
        <w:t xml:space="preserve"> </w:t>
      </w:r>
      <w:r>
        <w:t xml:space="preserve">DORS staff and the consumer are required to review the form, including the </w:t>
      </w:r>
      <w:r>
        <w:lastRenderedPageBreak/>
        <w:t>receipt and sign/date</w:t>
      </w:r>
      <w:r w:rsidR="00461D63">
        <w:t xml:space="preserve"> </w:t>
      </w:r>
      <w:r>
        <w:t>verifying accuracy and that the consumer actually received all items listed on the receipt.</w:t>
      </w:r>
      <w:r w:rsidR="00A0463A">
        <w:t xml:space="preserve"> </w:t>
      </w:r>
      <w:r>
        <w:t>DORS staff making purchases for consumers must make separate purchases and receive separate receipts for each consumer.</w:t>
      </w:r>
      <w:r w:rsidR="00A0463A">
        <w:t xml:space="preserve"> </w:t>
      </w:r>
      <w:r>
        <w:t xml:space="preserve">A separate </w:t>
      </w:r>
      <w:hyperlink r:id="rId64" w:anchor="rs3g" w:history="1">
        <w:r w:rsidR="00A77334" w:rsidRPr="00850F7D">
          <w:rPr>
            <w:rStyle w:val="Hyperlink"/>
          </w:rPr>
          <w:t>Receipt for Supplies, Equipment and/or Appliance (RS-</w:t>
        </w:r>
        <w:proofErr w:type="spellStart"/>
        <w:r w:rsidR="00A77334" w:rsidRPr="00850F7D">
          <w:rPr>
            <w:rStyle w:val="Hyperlink"/>
          </w:rPr>
          <w:t>3g</w:t>
        </w:r>
        <w:proofErr w:type="spellEnd"/>
        <w:r w:rsidR="00A77334" w:rsidRPr="00850F7D">
          <w:rPr>
            <w:rStyle w:val="Hyperlink"/>
          </w:rPr>
          <w:t>)</w:t>
        </w:r>
      </w:hyperlink>
      <w:r>
        <w:t xml:space="preserve"> is required for each purchase documented by one receipt.</w:t>
      </w:r>
    </w:p>
    <w:p w14:paraId="2C71CC61" w14:textId="77777777" w:rsidR="006F247B" w:rsidRDefault="006F247B" w:rsidP="006F247B"/>
    <w:p w14:paraId="2C71CC62" w14:textId="479F7E71" w:rsidR="006F247B" w:rsidRDefault="006F247B" w:rsidP="006F247B">
      <w:r>
        <w:t xml:space="preserve">The original of the </w:t>
      </w:r>
      <w:hyperlink r:id="rId65" w:anchor="rs3g" w:history="1">
        <w:r w:rsidR="007E0716" w:rsidRPr="00850F7D">
          <w:rPr>
            <w:rStyle w:val="Hyperlink"/>
          </w:rPr>
          <w:t>Receipt for Supplies, Equipment and/or Appliance (RS-</w:t>
        </w:r>
        <w:proofErr w:type="spellStart"/>
        <w:r w:rsidR="007E0716" w:rsidRPr="00850F7D">
          <w:rPr>
            <w:rStyle w:val="Hyperlink"/>
          </w:rPr>
          <w:t>3g</w:t>
        </w:r>
        <w:proofErr w:type="spellEnd"/>
        <w:r w:rsidR="007E0716" w:rsidRPr="00850F7D">
          <w:rPr>
            <w:rStyle w:val="Hyperlink"/>
          </w:rPr>
          <w:t>)</w:t>
        </w:r>
      </w:hyperlink>
      <w:r w:rsidR="007E0716" w:rsidRPr="00A77334">
        <w:t xml:space="preserve"> </w:t>
      </w:r>
      <w:r>
        <w:t xml:space="preserve">shall be filed in the hard copy record of services, unless the purchase was made by DORS corporate credit card, </w:t>
      </w:r>
      <w:r w:rsidRPr="00A77334">
        <w:t>in which case the original is included in the credit card jacket and a copy reta</w:t>
      </w:r>
      <w:r w:rsidR="00263FB7" w:rsidRPr="00A77334">
        <w:t>ined in the record of services.</w:t>
      </w:r>
      <w:r w:rsidR="00461D63" w:rsidRPr="00A77334">
        <w:t xml:space="preserve"> </w:t>
      </w:r>
      <w:r w:rsidR="00994C5F" w:rsidRPr="00A77334">
        <w:t xml:space="preserve">The completed </w:t>
      </w:r>
      <w:hyperlink r:id="rId66" w:anchor="rs3g" w:history="1">
        <w:r w:rsidR="00A77334" w:rsidRPr="00A0463A">
          <w:rPr>
            <w:rStyle w:val="Hyperlink"/>
          </w:rPr>
          <w:t>Receipt for Supplies, Equipment and/or Appliance (RS-</w:t>
        </w:r>
        <w:proofErr w:type="spellStart"/>
        <w:r w:rsidR="00A77334" w:rsidRPr="00A0463A">
          <w:rPr>
            <w:rStyle w:val="Hyperlink"/>
          </w:rPr>
          <w:t>3g</w:t>
        </w:r>
        <w:proofErr w:type="spellEnd"/>
        <w:r w:rsidR="00A77334" w:rsidRPr="00A0463A">
          <w:rPr>
            <w:rStyle w:val="Hyperlink"/>
          </w:rPr>
          <w:t>)</w:t>
        </w:r>
      </w:hyperlink>
      <w:r w:rsidR="00A77334" w:rsidRPr="00A77334">
        <w:t xml:space="preserve"> </w:t>
      </w:r>
      <w:r w:rsidR="00994C5F" w:rsidRPr="00A77334">
        <w:t>shall be s</w:t>
      </w:r>
      <w:r w:rsidR="00461D63" w:rsidRPr="00A77334">
        <w:t>canned into AWARE™</w:t>
      </w:r>
      <w:r w:rsidR="00994C5F" w:rsidRPr="00A77334">
        <w:t>.</w:t>
      </w:r>
    </w:p>
    <w:p w14:paraId="2C71CC63" w14:textId="77777777" w:rsidR="006F247B" w:rsidRDefault="006F247B" w:rsidP="006F247B"/>
    <w:p w14:paraId="2C71CC64" w14:textId="06DCEE15" w:rsidR="00263FB7" w:rsidRDefault="00263FB7" w:rsidP="00A77334">
      <w:pPr>
        <w:pStyle w:val="Heading3"/>
        <w:keepNext/>
      </w:pPr>
      <w:bookmarkStart w:id="103" w:name="_1013.01__Ownership"/>
      <w:bookmarkStart w:id="104" w:name="a101301"/>
      <w:bookmarkStart w:id="105" w:name="_Toc19112316"/>
      <w:bookmarkEnd w:id="103"/>
      <w:bookmarkEnd w:id="104"/>
      <w:r>
        <w:t>1013.01</w:t>
      </w:r>
      <w:r w:rsidR="00A0463A">
        <w:t xml:space="preserve"> </w:t>
      </w:r>
      <w:r>
        <w:t>Ownership of Goods</w:t>
      </w:r>
      <w:bookmarkEnd w:id="105"/>
    </w:p>
    <w:p w14:paraId="2C71CC65" w14:textId="77777777" w:rsidR="00263FB7" w:rsidRDefault="00263FB7" w:rsidP="00A77334">
      <w:pPr>
        <w:keepNext/>
      </w:pPr>
    </w:p>
    <w:p w14:paraId="2C71CC66" w14:textId="6B0131D1" w:rsidR="006F247B" w:rsidRDefault="006F247B" w:rsidP="00B260B7">
      <w:pPr>
        <w:pStyle w:val="ListParagraph"/>
        <w:keepNext/>
        <w:numPr>
          <w:ilvl w:val="0"/>
          <w:numId w:val="28"/>
        </w:numPr>
      </w:pPr>
      <w:r w:rsidRPr="00263FB7">
        <w:rPr>
          <w:b/>
        </w:rPr>
        <w:t>State Retention of Title</w:t>
      </w:r>
      <w:r w:rsidR="00263FB7">
        <w:t xml:space="preserve"> – </w:t>
      </w:r>
      <w:r>
        <w:t>Except as provided in 1013.01.b, the State retains legal titl</w:t>
      </w:r>
      <w:r w:rsidR="00263FB7">
        <w:t>e to tools, equipment</w:t>
      </w:r>
      <w:r w:rsidR="007E0716">
        <w:t>, shelters</w:t>
      </w:r>
      <w:r w:rsidR="00461D63">
        <w:t xml:space="preserve"> and </w:t>
      </w:r>
      <w:r w:rsidR="007E0716">
        <w:t xml:space="preserve">supplies </w:t>
      </w:r>
      <w:r>
        <w:t xml:space="preserve">purchased as part of the </w:t>
      </w:r>
      <w:r w:rsidRPr="00974F35">
        <w:t>individ</w:t>
      </w:r>
      <w:r w:rsidR="00461D63" w:rsidRPr="00974F35">
        <w:t>ual’s rehabilitation program.</w:t>
      </w:r>
      <w:r w:rsidR="00A0463A">
        <w:t xml:space="preserve"> </w:t>
      </w:r>
      <w:r w:rsidRPr="00974F35">
        <w:t>The individual ma</w:t>
      </w:r>
      <w:r w:rsidR="00263FB7" w:rsidRPr="00974F35">
        <w:t>y not sell</w:t>
      </w:r>
      <w:r w:rsidR="00461D63" w:rsidRPr="00974F35">
        <w:t xml:space="preserve"> or</w:t>
      </w:r>
      <w:r w:rsidR="00263FB7" w:rsidRPr="00974F35">
        <w:t xml:space="preserve"> mortgage</w:t>
      </w:r>
      <w:r w:rsidR="00461D63" w:rsidRPr="00974F35">
        <w:t xml:space="preserve"> items provided by DORS. An exception may be considered</w:t>
      </w:r>
      <w:r w:rsidR="0008089D" w:rsidRPr="00974F35">
        <w:t xml:space="preserve"> if DORS determines that, based on the cost and age of the </w:t>
      </w:r>
      <w:r w:rsidR="007E0716">
        <w:t>items,</w:t>
      </w:r>
      <w:r w:rsidR="0008089D" w:rsidRPr="00974F35">
        <w:t xml:space="preserve"> the item</w:t>
      </w:r>
      <w:r w:rsidR="007E0716">
        <w:t>s</w:t>
      </w:r>
      <w:r w:rsidR="0008089D" w:rsidRPr="00974F35">
        <w:t xml:space="preserve"> </w:t>
      </w:r>
      <w:r w:rsidR="007E0716">
        <w:t xml:space="preserve">have </w:t>
      </w:r>
      <w:r w:rsidR="0008089D" w:rsidRPr="00974F35">
        <w:t>no useful value for another consumer. In such instances, DORS may authorize the consumer to</w:t>
      </w:r>
      <w:r w:rsidR="00A0463A">
        <w:t xml:space="preserve"> </w:t>
      </w:r>
      <w:r w:rsidR="00263FB7" w:rsidRPr="00974F35">
        <w:t>give away</w:t>
      </w:r>
      <w:r w:rsidRPr="00974F35">
        <w:t xml:space="preserve"> or in any manner dispose of t</w:t>
      </w:r>
      <w:r w:rsidR="0008089D" w:rsidRPr="00974F35">
        <w:t>he tools, equipment or AT provided.</w:t>
      </w:r>
      <w:r>
        <w:t xml:space="preserve"> </w:t>
      </w:r>
    </w:p>
    <w:p w14:paraId="2C71CC67" w14:textId="77777777" w:rsidR="00263FB7" w:rsidRDefault="00263FB7" w:rsidP="006F247B"/>
    <w:p w14:paraId="2C71CC68" w14:textId="77777777" w:rsidR="006F247B" w:rsidRDefault="006F247B" w:rsidP="00B260B7">
      <w:pPr>
        <w:pStyle w:val="ListParagraph"/>
        <w:numPr>
          <w:ilvl w:val="0"/>
          <w:numId w:val="28"/>
        </w:numPr>
      </w:pPr>
      <w:r w:rsidRPr="00263FB7">
        <w:rPr>
          <w:b/>
        </w:rPr>
        <w:t>Assignment of Title</w:t>
      </w:r>
      <w:r w:rsidR="00263FB7">
        <w:t xml:space="preserve"> – </w:t>
      </w:r>
      <w:r>
        <w:t xml:space="preserve">Legal title to goods may be assigned to the eligible individual in limited circumstances, as follows: </w:t>
      </w:r>
    </w:p>
    <w:p w14:paraId="2C71CC69" w14:textId="77777777" w:rsidR="006F247B" w:rsidRDefault="006F247B" w:rsidP="006F247B"/>
    <w:p w14:paraId="2C71CC6A" w14:textId="5CB24F4B" w:rsidR="00263FB7" w:rsidRDefault="006F247B" w:rsidP="00B260B7">
      <w:pPr>
        <w:pStyle w:val="ListParagraph"/>
        <w:numPr>
          <w:ilvl w:val="0"/>
          <w:numId w:val="29"/>
        </w:numPr>
        <w:ind w:left="1080"/>
      </w:pPr>
      <w:r>
        <w:t>The goods are a medical appliance provided for the individual and are not considered transferable to or useable by another person.</w:t>
      </w:r>
      <w:r w:rsidR="00A0463A">
        <w:t xml:space="preserve"> </w:t>
      </w:r>
      <w:r>
        <w:t>This includes eyeglasses and dentures.</w:t>
      </w:r>
      <w:r w:rsidR="00A0463A">
        <w:t xml:space="preserve"> </w:t>
      </w:r>
      <w:r>
        <w:t xml:space="preserve">Assignment of title to the individual for such medical appliances costing less than $500 may be made by the rehabilitation counselor and will be documented on the </w:t>
      </w:r>
      <w:hyperlink r:id="rId67" w:anchor="rs3g" w:history="1">
        <w:r w:rsidRPr="00A0463A">
          <w:rPr>
            <w:rStyle w:val="Hyperlink"/>
          </w:rPr>
          <w:t>Receipt for Supplies, Equipment and/or Appliance (RS-</w:t>
        </w:r>
        <w:proofErr w:type="spellStart"/>
        <w:r w:rsidRPr="00A0463A">
          <w:rPr>
            <w:rStyle w:val="Hyperlink"/>
          </w:rPr>
          <w:t>3g</w:t>
        </w:r>
        <w:proofErr w:type="spellEnd"/>
        <w:r w:rsidRPr="00A0463A">
          <w:rPr>
            <w:rStyle w:val="Hyperlink"/>
          </w:rPr>
          <w:t>)</w:t>
        </w:r>
      </w:hyperlink>
      <w:r>
        <w:t>.</w:t>
      </w:r>
      <w:r w:rsidR="00A0463A">
        <w:t xml:space="preserve"> </w:t>
      </w:r>
      <w:r>
        <w:t xml:space="preserve">Administrative approval is required to assign title of such goods costing in excess of $500. </w:t>
      </w:r>
    </w:p>
    <w:p w14:paraId="2C71CC6B" w14:textId="77777777" w:rsidR="006F247B" w:rsidRDefault="006F247B" w:rsidP="00263FB7">
      <w:pPr>
        <w:pStyle w:val="ListParagraph"/>
        <w:ind w:left="1080" w:firstLine="60"/>
      </w:pPr>
    </w:p>
    <w:p w14:paraId="2C71CC6C" w14:textId="77777777" w:rsidR="006F247B" w:rsidRDefault="006F247B" w:rsidP="00B260B7">
      <w:pPr>
        <w:pStyle w:val="ListParagraph"/>
        <w:numPr>
          <w:ilvl w:val="0"/>
          <w:numId w:val="29"/>
        </w:numPr>
        <w:ind w:left="1080"/>
      </w:pPr>
      <w:r>
        <w:t>The goods are items of clothing purchased for the individual for employment purposes.</w:t>
      </w:r>
    </w:p>
    <w:p w14:paraId="2C71CC6D" w14:textId="77777777" w:rsidR="006F247B" w:rsidRDefault="006F247B" w:rsidP="00263FB7">
      <w:pPr>
        <w:ind w:left="360"/>
      </w:pPr>
    </w:p>
    <w:p w14:paraId="2C71CC6E" w14:textId="06149D42" w:rsidR="006F247B" w:rsidRDefault="006F247B" w:rsidP="00B260B7">
      <w:pPr>
        <w:pStyle w:val="ListParagraph"/>
        <w:numPr>
          <w:ilvl w:val="0"/>
          <w:numId w:val="29"/>
        </w:numPr>
        <w:ind w:left="1080"/>
      </w:pPr>
      <w:r>
        <w:t>The goods are provided as part of an approved business plan for self-employment and will be used as collateral to leverage additional monies for establishment of the business.</w:t>
      </w:r>
      <w:r w:rsidR="00A0463A">
        <w:t xml:space="preserve"> </w:t>
      </w:r>
      <w:r>
        <w:t xml:space="preserve">Assignment of title to the individual for this purpose will be indicated on the </w:t>
      </w:r>
      <w:hyperlink r:id="rId68" w:anchor="rs3g" w:history="1">
        <w:r w:rsidRPr="00A0463A">
          <w:rPr>
            <w:rStyle w:val="Hyperlink"/>
          </w:rPr>
          <w:t>Receipt for Supplies, Equipment, and/or Appliance (RS-</w:t>
        </w:r>
        <w:proofErr w:type="spellStart"/>
        <w:r w:rsidRPr="00A0463A">
          <w:rPr>
            <w:rStyle w:val="Hyperlink"/>
          </w:rPr>
          <w:t>3g</w:t>
        </w:r>
        <w:proofErr w:type="spellEnd"/>
        <w:r w:rsidRPr="00A0463A">
          <w:rPr>
            <w:rStyle w:val="Hyperlink"/>
          </w:rPr>
          <w:t>)</w:t>
        </w:r>
      </w:hyperlink>
      <w:r>
        <w:t xml:space="preserve"> and requires administrative approval (see </w:t>
      </w:r>
      <w:hyperlink w:anchor="_1005__Purchase" w:history="1">
        <w:r w:rsidRPr="00ED24D8">
          <w:rPr>
            <w:rStyle w:val="Hyperlink"/>
          </w:rPr>
          <w:t>Section 1005</w:t>
        </w:r>
      </w:hyperlink>
      <w:r>
        <w:t>).</w:t>
      </w:r>
      <w:r w:rsidR="00A0463A">
        <w:t xml:space="preserve"> </w:t>
      </w:r>
    </w:p>
    <w:p w14:paraId="2C71CC6F" w14:textId="77777777" w:rsidR="006F247B" w:rsidRDefault="006F247B" w:rsidP="00263FB7">
      <w:pPr>
        <w:ind w:left="360"/>
      </w:pPr>
    </w:p>
    <w:p w14:paraId="2C71CC70" w14:textId="77777777" w:rsidR="006F247B" w:rsidRDefault="006F247B" w:rsidP="00B260B7">
      <w:pPr>
        <w:pStyle w:val="ListParagraph"/>
        <w:numPr>
          <w:ilvl w:val="0"/>
          <w:numId w:val="29"/>
        </w:numPr>
        <w:ind w:left="1080"/>
      </w:pPr>
      <w:r>
        <w:t>Title may be assigned to the individual in other exceptional circumstances with administrative approval.</w:t>
      </w:r>
    </w:p>
    <w:p w14:paraId="2C71CC71" w14:textId="77777777" w:rsidR="006F247B" w:rsidRDefault="006F247B" w:rsidP="006F247B"/>
    <w:p w14:paraId="2C71CC72" w14:textId="70AF72F6" w:rsidR="00263FB7" w:rsidRDefault="006F247B" w:rsidP="00263FB7">
      <w:pPr>
        <w:pStyle w:val="Heading3"/>
      </w:pPr>
      <w:bookmarkStart w:id="106" w:name="_1013.02__Maintenance"/>
      <w:bookmarkStart w:id="107" w:name="a101302"/>
      <w:bookmarkStart w:id="108" w:name="_Toc19112317"/>
      <w:bookmarkEnd w:id="106"/>
      <w:bookmarkEnd w:id="107"/>
      <w:r>
        <w:t>1</w:t>
      </w:r>
      <w:r w:rsidR="00263FB7">
        <w:t>013.02</w:t>
      </w:r>
      <w:r w:rsidR="00A0463A">
        <w:t xml:space="preserve"> </w:t>
      </w:r>
      <w:r w:rsidR="00263FB7">
        <w:t>Maintenance of Goods</w:t>
      </w:r>
      <w:bookmarkEnd w:id="108"/>
    </w:p>
    <w:p w14:paraId="2C71CC73" w14:textId="77777777" w:rsidR="00263FB7" w:rsidRDefault="00263FB7" w:rsidP="006F247B"/>
    <w:p w14:paraId="2C71CC74" w14:textId="77777777" w:rsidR="005653B8" w:rsidRDefault="006F247B" w:rsidP="006F247B">
      <w:r>
        <w:t xml:space="preserve">At the time of: </w:t>
      </w:r>
    </w:p>
    <w:p w14:paraId="2C71CC75" w14:textId="77777777" w:rsidR="005653B8" w:rsidRDefault="005653B8" w:rsidP="006F247B"/>
    <w:p w14:paraId="2C71CC76" w14:textId="77777777" w:rsidR="005653B8" w:rsidRDefault="006F247B" w:rsidP="00B260B7">
      <w:pPr>
        <w:pStyle w:val="ListParagraph"/>
        <w:numPr>
          <w:ilvl w:val="0"/>
          <w:numId w:val="30"/>
        </w:numPr>
      </w:pPr>
      <w:r>
        <w:t xml:space="preserve">Annual Review of the IPE, </w:t>
      </w:r>
    </w:p>
    <w:p w14:paraId="2C71CC77" w14:textId="77777777" w:rsidR="005653B8" w:rsidRDefault="005653B8" w:rsidP="006F247B"/>
    <w:p w14:paraId="2C71CC78" w14:textId="77777777" w:rsidR="005653B8" w:rsidRDefault="006F247B" w:rsidP="00B260B7">
      <w:pPr>
        <w:pStyle w:val="ListParagraph"/>
        <w:numPr>
          <w:ilvl w:val="0"/>
          <w:numId w:val="30"/>
        </w:numPr>
      </w:pPr>
      <w:r>
        <w:t xml:space="preserve">amendment of the IPE/ILP, </w:t>
      </w:r>
    </w:p>
    <w:p w14:paraId="2C71CC79" w14:textId="77777777" w:rsidR="005653B8" w:rsidRDefault="005653B8" w:rsidP="006F247B"/>
    <w:p w14:paraId="2C71CC7A" w14:textId="77777777" w:rsidR="005653B8" w:rsidRDefault="006F247B" w:rsidP="00B260B7">
      <w:pPr>
        <w:pStyle w:val="ListParagraph"/>
        <w:numPr>
          <w:ilvl w:val="0"/>
          <w:numId w:val="30"/>
        </w:numPr>
      </w:pPr>
      <w:r>
        <w:t xml:space="preserve">closure of the record of services, and </w:t>
      </w:r>
    </w:p>
    <w:p w14:paraId="2C71CC7B" w14:textId="77777777" w:rsidR="005653B8" w:rsidRDefault="005653B8" w:rsidP="006F247B"/>
    <w:p w14:paraId="2C71CC7C" w14:textId="77777777" w:rsidR="005653B8" w:rsidRDefault="006F247B" w:rsidP="00B260B7">
      <w:pPr>
        <w:pStyle w:val="ListParagraph"/>
        <w:numPr>
          <w:ilvl w:val="0"/>
          <w:numId w:val="30"/>
        </w:numPr>
      </w:pPr>
      <w:r>
        <w:t>other times when necessary</w:t>
      </w:r>
      <w:r w:rsidR="00510919">
        <w:t>,</w:t>
      </w:r>
      <w:r>
        <w:t xml:space="preserve"> </w:t>
      </w:r>
    </w:p>
    <w:p w14:paraId="2C71CC7D" w14:textId="77777777" w:rsidR="005653B8" w:rsidRDefault="005653B8" w:rsidP="006F247B"/>
    <w:p w14:paraId="2C71CC7E" w14:textId="70439171" w:rsidR="006F247B" w:rsidRDefault="006F247B" w:rsidP="006F247B">
      <w:r>
        <w:t>the rehabilitation counselor and eligible individual will review the individual’s continuing need for goods which have been provided.</w:t>
      </w:r>
      <w:r w:rsidR="00A0463A">
        <w:t xml:space="preserve"> </w:t>
      </w:r>
      <w:r>
        <w:t xml:space="preserve">Goods not being used will be returned, in accordance with </w:t>
      </w:r>
      <w:hyperlink w:anchor="_1013.03__Return" w:history="1">
        <w:r w:rsidRPr="00ED24D8">
          <w:rPr>
            <w:rStyle w:val="Hyperlink"/>
          </w:rPr>
          <w:t>Section 1013.03</w:t>
        </w:r>
      </w:hyperlink>
      <w:r>
        <w:t>.</w:t>
      </w:r>
    </w:p>
    <w:p w14:paraId="2C71CC7F" w14:textId="77777777" w:rsidR="006F247B" w:rsidRDefault="006F247B" w:rsidP="006F247B"/>
    <w:p w14:paraId="2C71CC80" w14:textId="19A77C86" w:rsidR="006F247B" w:rsidRDefault="006F247B" w:rsidP="00B260B7">
      <w:pPr>
        <w:pStyle w:val="ListParagraph"/>
        <w:numPr>
          <w:ilvl w:val="0"/>
          <w:numId w:val="31"/>
        </w:numPr>
      </w:pPr>
      <w:r w:rsidRPr="005653B8">
        <w:rPr>
          <w:b/>
        </w:rPr>
        <w:t>Warranty for Goods</w:t>
      </w:r>
      <w:r w:rsidR="005653B8">
        <w:t xml:space="preserve"> – </w:t>
      </w:r>
      <w:r>
        <w:t xml:space="preserve">Division staff will </w:t>
      </w:r>
      <w:r w:rsidR="0008089D">
        <w:t xml:space="preserve">assist the consumer to </w:t>
      </w:r>
      <w:r>
        <w:t xml:space="preserve">complete warranty </w:t>
      </w:r>
      <w:r w:rsidR="0008089D">
        <w:t>information</w:t>
      </w:r>
      <w:r>
        <w:t>.</w:t>
      </w:r>
      <w:r w:rsidR="00A0463A">
        <w:t xml:space="preserve"> </w:t>
      </w:r>
    </w:p>
    <w:p w14:paraId="2C71CC81" w14:textId="77777777" w:rsidR="005653B8" w:rsidRDefault="005653B8" w:rsidP="005653B8">
      <w:pPr>
        <w:pStyle w:val="ListParagraph"/>
      </w:pPr>
    </w:p>
    <w:p w14:paraId="2C71CC82" w14:textId="77777777" w:rsidR="006F247B" w:rsidRPr="005653B8" w:rsidRDefault="005653B8" w:rsidP="00B260B7">
      <w:pPr>
        <w:pStyle w:val="ListParagraph"/>
        <w:numPr>
          <w:ilvl w:val="0"/>
          <w:numId w:val="31"/>
        </w:numPr>
      </w:pPr>
      <w:r w:rsidRPr="005653B8">
        <w:rPr>
          <w:b/>
        </w:rPr>
        <w:t>Service:</w:t>
      </w:r>
    </w:p>
    <w:p w14:paraId="2C71CC83" w14:textId="77777777" w:rsidR="006F247B" w:rsidRDefault="006F247B" w:rsidP="006F247B"/>
    <w:p w14:paraId="2C71CC84" w14:textId="35A193A5" w:rsidR="006F247B" w:rsidRDefault="006F247B" w:rsidP="00B260B7">
      <w:pPr>
        <w:pStyle w:val="ListParagraph"/>
        <w:numPr>
          <w:ilvl w:val="0"/>
          <w:numId w:val="32"/>
        </w:numPr>
        <w:ind w:left="1080"/>
      </w:pPr>
      <w:r>
        <w:t xml:space="preserve">DORS staff will discuss with the individual warranty and service information prior to issuing goods and will include this information, as appropriate, on the </w:t>
      </w:r>
      <w:hyperlink r:id="rId69" w:anchor="rs3g" w:history="1">
        <w:r w:rsidRPr="00A0463A">
          <w:rPr>
            <w:rStyle w:val="Hyperlink"/>
          </w:rPr>
          <w:t>Receipt for Supplies, Equipment, and/or Appliance (RS-</w:t>
        </w:r>
        <w:proofErr w:type="spellStart"/>
        <w:r w:rsidRPr="00A0463A">
          <w:rPr>
            <w:rStyle w:val="Hyperlink"/>
          </w:rPr>
          <w:t>3g</w:t>
        </w:r>
        <w:proofErr w:type="spellEnd"/>
        <w:r w:rsidRPr="00A0463A">
          <w:rPr>
            <w:rStyle w:val="Hyperlink"/>
          </w:rPr>
          <w:t>)</w:t>
        </w:r>
      </w:hyperlink>
      <w:r w:rsidR="005653B8">
        <w:t>.</w:t>
      </w:r>
    </w:p>
    <w:p w14:paraId="2C71CC85" w14:textId="77777777" w:rsidR="006F247B" w:rsidRDefault="006F247B" w:rsidP="005653B8">
      <w:pPr>
        <w:ind w:left="360"/>
      </w:pPr>
    </w:p>
    <w:p w14:paraId="2C71CC86" w14:textId="77777777" w:rsidR="006F247B" w:rsidRDefault="006F247B" w:rsidP="00B260B7">
      <w:pPr>
        <w:pStyle w:val="ListParagraph"/>
        <w:numPr>
          <w:ilvl w:val="0"/>
          <w:numId w:val="32"/>
        </w:numPr>
        <w:ind w:left="1080"/>
      </w:pPr>
      <w:r>
        <w:t xml:space="preserve">Individuals will be responsible for obtaining and paying for maintenance, service and repairs for goods issued to them which are no longer under warranty. </w:t>
      </w:r>
    </w:p>
    <w:p w14:paraId="2C71CC87" w14:textId="77777777" w:rsidR="006F247B" w:rsidRDefault="006F247B" w:rsidP="006F247B"/>
    <w:p w14:paraId="2C71CC88" w14:textId="26276CA2" w:rsidR="006F247B" w:rsidRDefault="005653B8" w:rsidP="00542C28">
      <w:pPr>
        <w:pStyle w:val="Heading3"/>
      </w:pPr>
      <w:bookmarkStart w:id="109" w:name="_1013.03__Return"/>
      <w:bookmarkStart w:id="110" w:name="a101303"/>
      <w:bookmarkStart w:id="111" w:name="_Toc19112318"/>
      <w:bookmarkEnd w:id="109"/>
      <w:bookmarkEnd w:id="110"/>
      <w:r>
        <w:t>1013.03</w:t>
      </w:r>
      <w:r w:rsidR="00A0463A">
        <w:t xml:space="preserve"> </w:t>
      </w:r>
      <w:r>
        <w:t>Return of Goods</w:t>
      </w:r>
      <w:bookmarkEnd w:id="111"/>
    </w:p>
    <w:p w14:paraId="2C71CC89" w14:textId="77777777" w:rsidR="005653B8" w:rsidRDefault="005653B8" w:rsidP="006F247B"/>
    <w:p w14:paraId="2C71CC8A" w14:textId="19007E6E" w:rsidR="006F247B" w:rsidRDefault="006F247B" w:rsidP="00B260B7">
      <w:pPr>
        <w:pStyle w:val="ListParagraph"/>
        <w:numPr>
          <w:ilvl w:val="0"/>
          <w:numId w:val="33"/>
        </w:numPr>
      </w:pPr>
      <w:r>
        <w:t>The individual must advise the rehabilitation counselor or other Division staff if and when goods purchased by the Division for which the State retains title are no longer needed for the reh</w:t>
      </w:r>
      <w:r w:rsidR="005653B8">
        <w:t>abilitation program, employment</w:t>
      </w:r>
      <w:r w:rsidR="0008089D">
        <w:t xml:space="preserve"> or independent </w:t>
      </w:r>
      <w:r w:rsidR="0008089D" w:rsidRPr="00974F35">
        <w:t xml:space="preserve">living. Based on the DORS determination described in </w:t>
      </w:r>
      <w:hyperlink w:anchor="_1013.03__Return" w:history="1">
        <w:r w:rsidR="0008089D" w:rsidRPr="00ED24D8">
          <w:rPr>
            <w:rStyle w:val="Hyperlink"/>
          </w:rPr>
          <w:t>Section 1013.01(a)</w:t>
        </w:r>
      </w:hyperlink>
      <w:r w:rsidR="0008089D" w:rsidRPr="00974F35">
        <w:t>, DORS may request the</w:t>
      </w:r>
      <w:r w:rsidRPr="00974F35">
        <w:t xml:space="preserve"> return </w:t>
      </w:r>
      <w:r w:rsidR="0008089D" w:rsidRPr="00974F35">
        <w:t xml:space="preserve">of </w:t>
      </w:r>
      <w:r w:rsidRPr="00974F35">
        <w:t>such goods.</w:t>
      </w:r>
      <w:r w:rsidR="00A0463A">
        <w:t xml:space="preserve"> </w:t>
      </w:r>
    </w:p>
    <w:p w14:paraId="2C71CC8B" w14:textId="77777777" w:rsidR="005653B8" w:rsidRDefault="005653B8" w:rsidP="005653B8">
      <w:pPr>
        <w:pStyle w:val="ListParagraph"/>
      </w:pPr>
    </w:p>
    <w:p w14:paraId="2C71CC8C" w14:textId="4D39B768" w:rsidR="006F247B" w:rsidRDefault="006F247B" w:rsidP="00B260B7">
      <w:pPr>
        <w:pStyle w:val="ListParagraph"/>
        <w:numPr>
          <w:ilvl w:val="0"/>
          <w:numId w:val="33"/>
        </w:numPr>
      </w:pPr>
      <w:r>
        <w:t xml:space="preserve">Rehabilitation counselors will advise the Technical Assistance </w:t>
      </w:r>
      <w:r w:rsidR="005653B8">
        <w:t xml:space="preserve">Program Manager </w:t>
      </w:r>
      <w:r>
        <w:t>when they become aware that goods purchased and owned by the Division are no longer needed by an individual.</w:t>
      </w:r>
      <w:r w:rsidR="00A0463A">
        <w:t xml:space="preserve"> </w:t>
      </w:r>
    </w:p>
    <w:p w14:paraId="2C71CC8D" w14:textId="77777777" w:rsidR="006F247B" w:rsidRDefault="006F247B" w:rsidP="006F247B"/>
    <w:p w14:paraId="2C71CC8E" w14:textId="00D015C3" w:rsidR="006F247B" w:rsidRDefault="006F247B" w:rsidP="00B260B7">
      <w:pPr>
        <w:pStyle w:val="ListParagraph"/>
        <w:numPr>
          <w:ilvl w:val="0"/>
          <w:numId w:val="33"/>
        </w:numPr>
      </w:pPr>
      <w:r>
        <w:t>The Program Manager, in consultation with staff of Rehabilitation Technology Services, as appropriate, will determine and implement appropriate disposition.</w:t>
      </w:r>
      <w:r w:rsidR="00A0463A">
        <w:t xml:space="preserve"> </w:t>
      </w:r>
      <w:r>
        <w:t>Factors to be considered include the value of the item, cost of recovery/removal, cost and availability of storage, current usefulness of the item by the Division (e.g., for another individual or organization), and other relevant factors.</w:t>
      </w:r>
      <w:r w:rsidR="00A0463A">
        <w:t xml:space="preserve"> </w:t>
      </w:r>
    </w:p>
    <w:p w14:paraId="2C71CC8F" w14:textId="77777777" w:rsidR="006F247B" w:rsidRDefault="006F247B" w:rsidP="006F247B"/>
    <w:p w14:paraId="2C71CC90" w14:textId="77777777" w:rsidR="006F247B" w:rsidRDefault="006F247B" w:rsidP="00B260B7">
      <w:pPr>
        <w:pStyle w:val="ListParagraph"/>
        <w:numPr>
          <w:ilvl w:val="0"/>
          <w:numId w:val="33"/>
        </w:numPr>
      </w:pPr>
      <w:r>
        <w:t>Individuals will be responsible to reimburse the Division on a prorated basis upon the sale or disposal of goods provided by DORS which become an integral part of an item owned by the individual, or goods for which the individual paid part of the cost.</w:t>
      </w:r>
    </w:p>
    <w:p w14:paraId="2C71CC91" w14:textId="77777777" w:rsidR="006F247B" w:rsidRDefault="006F247B" w:rsidP="006F247B"/>
    <w:p w14:paraId="2C71CC92" w14:textId="1FE6F1FB" w:rsidR="006F247B" w:rsidRDefault="005653B8" w:rsidP="005653B8">
      <w:pPr>
        <w:pStyle w:val="Heading2"/>
      </w:pPr>
      <w:bookmarkStart w:id="112" w:name="_1014__Payment"/>
      <w:bookmarkStart w:id="113" w:name="a1014"/>
      <w:bookmarkStart w:id="114" w:name="_Toc19112319"/>
      <w:bookmarkEnd w:id="112"/>
      <w:bookmarkEnd w:id="113"/>
      <w:r>
        <w:t>1014</w:t>
      </w:r>
      <w:r w:rsidR="00A0463A">
        <w:t xml:space="preserve"> </w:t>
      </w:r>
      <w:r>
        <w:t>Payment to Vendors</w:t>
      </w:r>
      <w:bookmarkEnd w:id="114"/>
    </w:p>
    <w:p w14:paraId="2C71CC93" w14:textId="77777777" w:rsidR="005653B8" w:rsidRDefault="005653B8" w:rsidP="006F247B"/>
    <w:p w14:paraId="2C71CC94" w14:textId="527BAC50" w:rsidR="006F247B" w:rsidRPr="006F247B" w:rsidRDefault="006F247B" w:rsidP="006F247B">
      <w:r>
        <w:t>Immediately following the delivery of goods and services and upon receipt of the invoice and any required reports, the counselor or supervisor, as appropriate, shall authorize payment for those goods and services which have been provided.</w:t>
      </w:r>
      <w:r w:rsidR="00A0463A">
        <w:t xml:space="preserve"> </w:t>
      </w:r>
      <w:r>
        <w:t>The Division staff person initiating the purchase may not author</w:t>
      </w:r>
      <w:r w:rsidR="00542C28">
        <w:t xml:space="preserve">ize payment (see </w:t>
      </w:r>
      <w:hyperlink r:id="rId70" w:history="1">
        <w:r w:rsidR="00542C28" w:rsidRPr="00ED24D8">
          <w:rPr>
            <w:rStyle w:val="Hyperlink"/>
          </w:rPr>
          <w:t>Section 1200</w:t>
        </w:r>
      </w:hyperlink>
      <w:r w:rsidR="00542C28">
        <w:t>).</w:t>
      </w:r>
      <w:r w:rsidR="00974F35">
        <w:t xml:space="preserve"> </w:t>
      </w:r>
    </w:p>
    <w:sectPr w:rsidR="006F247B" w:rsidRPr="006F247B" w:rsidSect="00B54A7B">
      <w:footerReference w:type="default" r:id="rId71"/>
      <w:endnotePr>
        <w:numFmt w:val="decimal"/>
      </w:endnotePr>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78199" w14:textId="77777777" w:rsidR="00ED24D8" w:rsidRDefault="00ED24D8" w:rsidP="004D4DA2">
      <w:r>
        <w:separator/>
      </w:r>
    </w:p>
  </w:endnote>
  <w:endnote w:type="continuationSeparator" w:id="0">
    <w:p w14:paraId="01525BF3" w14:textId="77777777" w:rsidR="00ED24D8" w:rsidRDefault="00ED24D8" w:rsidP="004D4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00000000" w:usb2="00000000"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71CC9A" w14:textId="5C24DB1D" w:rsidR="00ED24D8" w:rsidRPr="00C44036" w:rsidRDefault="00ED24D8">
    <w:pPr>
      <w:pStyle w:val="Footer"/>
      <w:rPr>
        <w:sz w:val="20"/>
        <w:szCs w:val="20"/>
      </w:rPr>
    </w:pPr>
    <w:r>
      <w:rPr>
        <w:sz w:val="20"/>
        <w:szCs w:val="20"/>
      </w:rPr>
      <w:t>9/18</w:t>
    </w:r>
    <w:r w:rsidRPr="00C44036">
      <w:rPr>
        <w:sz w:val="20"/>
        <w:szCs w:val="20"/>
      </w:rPr>
      <w:ptab w:relativeTo="margin" w:alignment="center" w:leader="none"/>
    </w:r>
    <w:proofErr w:type="spellStart"/>
    <w:r>
      <w:rPr>
        <w:b/>
        <w:sz w:val="20"/>
        <w:szCs w:val="20"/>
      </w:rPr>
      <w:t>RSM</w:t>
    </w:r>
    <w:proofErr w:type="spellEnd"/>
    <w:r>
      <w:rPr>
        <w:b/>
        <w:sz w:val="20"/>
        <w:szCs w:val="20"/>
      </w:rPr>
      <w:t xml:space="preserve"> 3, Section 1</w:t>
    </w:r>
    <w:r w:rsidRPr="00C44036">
      <w:rPr>
        <w:b/>
        <w:sz w:val="20"/>
        <w:szCs w:val="20"/>
      </w:rPr>
      <w:t>00</w:t>
    </w:r>
    <w:r>
      <w:rPr>
        <w:b/>
        <w:sz w:val="20"/>
        <w:szCs w:val="20"/>
      </w:rPr>
      <w:t>0</w:t>
    </w:r>
    <w:r w:rsidRPr="00C44036">
      <w:rPr>
        <w:sz w:val="20"/>
        <w:szCs w:val="20"/>
      </w:rPr>
      <w:ptab w:relativeTo="margin" w:alignment="right" w:leader="none"/>
    </w:r>
    <w:r w:rsidRPr="00C44036">
      <w:rPr>
        <w:sz w:val="20"/>
        <w:szCs w:val="20"/>
      </w:rPr>
      <w:t xml:space="preserve">Page </w:t>
    </w:r>
    <w:r w:rsidRPr="00C44036">
      <w:rPr>
        <w:sz w:val="20"/>
        <w:szCs w:val="20"/>
      </w:rPr>
      <w:fldChar w:fldCharType="begin"/>
    </w:r>
    <w:r w:rsidRPr="00C44036">
      <w:rPr>
        <w:sz w:val="20"/>
        <w:szCs w:val="20"/>
      </w:rPr>
      <w:instrText xml:space="preserve"> PAGE  \* Arabic  \* MERGEFORMAT </w:instrText>
    </w:r>
    <w:r w:rsidRPr="00C44036">
      <w:rPr>
        <w:sz w:val="20"/>
        <w:szCs w:val="20"/>
      </w:rPr>
      <w:fldChar w:fldCharType="separate"/>
    </w:r>
    <w:r w:rsidR="00A0463A">
      <w:rPr>
        <w:noProof/>
        <w:sz w:val="20"/>
        <w:szCs w:val="20"/>
      </w:rPr>
      <w:t>2</w:t>
    </w:r>
    <w:r w:rsidRPr="00C44036">
      <w:rPr>
        <w:sz w:val="20"/>
        <w:szCs w:val="20"/>
      </w:rPr>
      <w:fldChar w:fldCharType="end"/>
    </w:r>
    <w:r w:rsidRPr="00C44036">
      <w:rPr>
        <w:sz w:val="20"/>
        <w:szCs w:val="20"/>
      </w:rPr>
      <w:t xml:space="preserve"> of </w:t>
    </w:r>
    <w:r w:rsidRPr="00C44036">
      <w:rPr>
        <w:sz w:val="20"/>
        <w:szCs w:val="20"/>
      </w:rPr>
      <w:fldChar w:fldCharType="begin"/>
    </w:r>
    <w:r w:rsidRPr="00C44036">
      <w:rPr>
        <w:sz w:val="20"/>
        <w:szCs w:val="20"/>
      </w:rPr>
      <w:instrText xml:space="preserve"> NUMPAGES  \* Arabic  \* MERGEFORMAT </w:instrText>
    </w:r>
    <w:r w:rsidRPr="00C44036">
      <w:rPr>
        <w:sz w:val="20"/>
        <w:szCs w:val="20"/>
      </w:rPr>
      <w:fldChar w:fldCharType="separate"/>
    </w:r>
    <w:r w:rsidR="00A0463A">
      <w:rPr>
        <w:noProof/>
        <w:sz w:val="20"/>
        <w:szCs w:val="20"/>
      </w:rPr>
      <w:t>16</w:t>
    </w:r>
    <w:r w:rsidRPr="00C44036">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F0607" w14:textId="77777777" w:rsidR="00ED24D8" w:rsidRDefault="00ED24D8" w:rsidP="004D4DA2">
      <w:r>
        <w:separator/>
      </w:r>
    </w:p>
  </w:footnote>
  <w:footnote w:type="continuationSeparator" w:id="0">
    <w:p w14:paraId="482E842B" w14:textId="77777777" w:rsidR="00ED24D8" w:rsidRDefault="00ED24D8" w:rsidP="004D4D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3A1"/>
    <w:multiLevelType w:val="hybridMultilevel"/>
    <w:tmpl w:val="9064E7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A78AA"/>
    <w:multiLevelType w:val="hybridMultilevel"/>
    <w:tmpl w:val="AC5AA4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140FB0"/>
    <w:multiLevelType w:val="hybridMultilevel"/>
    <w:tmpl w:val="2270A1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FF4970"/>
    <w:multiLevelType w:val="hybridMultilevel"/>
    <w:tmpl w:val="E7E2692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41896"/>
    <w:multiLevelType w:val="hybridMultilevel"/>
    <w:tmpl w:val="BBB20D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8B09E0"/>
    <w:multiLevelType w:val="hybridMultilevel"/>
    <w:tmpl w:val="2804A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B57502"/>
    <w:multiLevelType w:val="hybridMultilevel"/>
    <w:tmpl w:val="1F4C32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F22665"/>
    <w:multiLevelType w:val="hybridMultilevel"/>
    <w:tmpl w:val="CEDEA7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243B32"/>
    <w:multiLevelType w:val="hybridMultilevel"/>
    <w:tmpl w:val="BF9E9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212214"/>
    <w:multiLevelType w:val="hybridMultilevel"/>
    <w:tmpl w:val="1E7038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D7087A"/>
    <w:multiLevelType w:val="hybridMultilevel"/>
    <w:tmpl w:val="A58205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4F716B"/>
    <w:multiLevelType w:val="hybridMultilevel"/>
    <w:tmpl w:val="AC2EE6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2148E7"/>
    <w:multiLevelType w:val="hybridMultilevel"/>
    <w:tmpl w:val="EF22A3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3376D8"/>
    <w:multiLevelType w:val="hybridMultilevel"/>
    <w:tmpl w:val="1D3A8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4C3617"/>
    <w:multiLevelType w:val="hybridMultilevel"/>
    <w:tmpl w:val="B2645B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3A5675"/>
    <w:multiLevelType w:val="hybridMultilevel"/>
    <w:tmpl w:val="39A60FBA"/>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D317F7"/>
    <w:multiLevelType w:val="hybridMultilevel"/>
    <w:tmpl w:val="2AA448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B755717"/>
    <w:multiLevelType w:val="hybridMultilevel"/>
    <w:tmpl w:val="940886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230745"/>
    <w:multiLevelType w:val="hybridMultilevel"/>
    <w:tmpl w:val="CEDEA7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E245830"/>
    <w:multiLevelType w:val="hybridMultilevel"/>
    <w:tmpl w:val="0206E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5400EF"/>
    <w:multiLevelType w:val="hybridMultilevel"/>
    <w:tmpl w:val="0F86E3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2F649E6"/>
    <w:multiLevelType w:val="hybridMultilevel"/>
    <w:tmpl w:val="942E2D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3B282FFA"/>
    <w:multiLevelType w:val="hybridMultilevel"/>
    <w:tmpl w:val="B240D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3F7BB4"/>
    <w:multiLevelType w:val="hybridMultilevel"/>
    <w:tmpl w:val="1ABCED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F32BE0"/>
    <w:multiLevelType w:val="hybridMultilevel"/>
    <w:tmpl w:val="F7E823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911DAE"/>
    <w:multiLevelType w:val="hybridMultilevel"/>
    <w:tmpl w:val="85CEA2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00572F"/>
    <w:multiLevelType w:val="hybridMultilevel"/>
    <w:tmpl w:val="E02A3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797AE6"/>
    <w:multiLevelType w:val="hybridMultilevel"/>
    <w:tmpl w:val="2BCC97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9A6C49"/>
    <w:multiLevelType w:val="hybridMultilevel"/>
    <w:tmpl w:val="C5F49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9B0672"/>
    <w:multiLevelType w:val="hybridMultilevel"/>
    <w:tmpl w:val="CEDEA7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0732357"/>
    <w:multiLevelType w:val="hybridMultilevel"/>
    <w:tmpl w:val="17208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1B60A1F"/>
    <w:multiLevelType w:val="hybridMultilevel"/>
    <w:tmpl w:val="CAB07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4E74EE"/>
    <w:multiLevelType w:val="hybridMultilevel"/>
    <w:tmpl w:val="1ADA89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48C4272"/>
    <w:multiLevelType w:val="hybridMultilevel"/>
    <w:tmpl w:val="E598A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B85D0B"/>
    <w:multiLevelType w:val="hybridMultilevel"/>
    <w:tmpl w:val="E598A9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56D7468"/>
    <w:multiLevelType w:val="hybridMultilevel"/>
    <w:tmpl w:val="EF9A8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8CA0394"/>
    <w:multiLevelType w:val="hybridMultilevel"/>
    <w:tmpl w:val="E0000A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B76010C"/>
    <w:multiLevelType w:val="hybridMultilevel"/>
    <w:tmpl w:val="9CEA67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9D1A75"/>
    <w:multiLevelType w:val="hybridMultilevel"/>
    <w:tmpl w:val="7C1488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92E50CC"/>
    <w:multiLevelType w:val="hybridMultilevel"/>
    <w:tmpl w:val="2270A1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E22E39"/>
    <w:multiLevelType w:val="hybridMultilevel"/>
    <w:tmpl w:val="E1A0399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AC6CC4"/>
    <w:multiLevelType w:val="hybridMultilevel"/>
    <w:tmpl w:val="C2C69C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20520E"/>
    <w:multiLevelType w:val="hybridMultilevel"/>
    <w:tmpl w:val="4BB245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1923C52"/>
    <w:multiLevelType w:val="hybridMultilevel"/>
    <w:tmpl w:val="9C3E78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3527130"/>
    <w:multiLevelType w:val="hybridMultilevel"/>
    <w:tmpl w:val="17E8A1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FA02C4"/>
    <w:multiLevelType w:val="hybridMultilevel"/>
    <w:tmpl w:val="74C2C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F361AC"/>
    <w:multiLevelType w:val="hybridMultilevel"/>
    <w:tmpl w:val="A37C55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BB3EC6"/>
    <w:multiLevelType w:val="hybridMultilevel"/>
    <w:tmpl w:val="037E73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042A41"/>
    <w:multiLevelType w:val="hybridMultilevel"/>
    <w:tmpl w:val="BF9E9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BF3064"/>
    <w:multiLevelType w:val="hybridMultilevel"/>
    <w:tmpl w:val="55C255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9"/>
  </w:num>
  <w:num w:numId="2">
    <w:abstractNumId w:val="47"/>
  </w:num>
  <w:num w:numId="3">
    <w:abstractNumId w:val="38"/>
  </w:num>
  <w:num w:numId="4">
    <w:abstractNumId w:val="37"/>
  </w:num>
  <w:num w:numId="5">
    <w:abstractNumId w:val="4"/>
  </w:num>
  <w:num w:numId="6">
    <w:abstractNumId w:val="2"/>
  </w:num>
  <w:num w:numId="7">
    <w:abstractNumId w:val="8"/>
  </w:num>
  <w:num w:numId="8">
    <w:abstractNumId w:val="43"/>
  </w:num>
  <w:num w:numId="9">
    <w:abstractNumId w:val="42"/>
  </w:num>
  <w:num w:numId="10">
    <w:abstractNumId w:val="26"/>
  </w:num>
  <w:num w:numId="11">
    <w:abstractNumId w:val="14"/>
  </w:num>
  <w:num w:numId="12">
    <w:abstractNumId w:val="25"/>
  </w:num>
  <w:num w:numId="13">
    <w:abstractNumId w:val="12"/>
  </w:num>
  <w:num w:numId="14">
    <w:abstractNumId w:val="6"/>
  </w:num>
  <w:num w:numId="15">
    <w:abstractNumId w:val="31"/>
  </w:num>
  <w:num w:numId="16">
    <w:abstractNumId w:val="40"/>
  </w:num>
  <w:num w:numId="17">
    <w:abstractNumId w:val="27"/>
  </w:num>
  <w:num w:numId="18">
    <w:abstractNumId w:val="5"/>
  </w:num>
  <w:num w:numId="19">
    <w:abstractNumId w:val="23"/>
  </w:num>
  <w:num w:numId="20">
    <w:abstractNumId w:val="19"/>
  </w:num>
  <w:num w:numId="21">
    <w:abstractNumId w:val="17"/>
  </w:num>
  <w:num w:numId="22">
    <w:abstractNumId w:val="46"/>
  </w:num>
  <w:num w:numId="23">
    <w:abstractNumId w:val="44"/>
  </w:num>
  <w:num w:numId="24">
    <w:abstractNumId w:val="9"/>
  </w:num>
  <w:num w:numId="25">
    <w:abstractNumId w:val="0"/>
  </w:num>
  <w:num w:numId="26">
    <w:abstractNumId w:val="41"/>
  </w:num>
  <w:num w:numId="27">
    <w:abstractNumId w:val="10"/>
  </w:num>
  <w:num w:numId="28">
    <w:abstractNumId w:val="32"/>
  </w:num>
  <w:num w:numId="29">
    <w:abstractNumId w:val="35"/>
  </w:num>
  <w:num w:numId="30">
    <w:abstractNumId w:val="24"/>
  </w:num>
  <w:num w:numId="31">
    <w:abstractNumId w:val="11"/>
  </w:num>
  <w:num w:numId="32">
    <w:abstractNumId w:val="20"/>
  </w:num>
  <w:num w:numId="33">
    <w:abstractNumId w:val="1"/>
  </w:num>
  <w:num w:numId="34">
    <w:abstractNumId w:val="3"/>
  </w:num>
  <w:num w:numId="35">
    <w:abstractNumId w:val="28"/>
  </w:num>
  <w:num w:numId="36">
    <w:abstractNumId w:val="30"/>
  </w:num>
  <w:num w:numId="37">
    <w:abstractNumId w:val="15"/>
  </w:num>
  <w:num w:numId="38">
    <w:abstractNumId w:val="36"/>
  </w:num>
  <w:num w:numId="39">
    <w:abstractNumId w:val="29"/>
  </w:num>
  <w:num w:numId="40">
    <w:abstractNumId w:val="7"/>
  </w:num>
  <w:num w:numId="41">
    <w:abstractNumId w:val="18"/>
  </w:num>
  <w:num w:numId="42">
    <w:abstractNumId w:val="48"/>
  </w:num>
  <w:num w:numId="43">
    <w:abstractNumId w:val="34"/>
  </w:num>
  <w:num w:numId="44">
    <w:abstractNumId w:val="33"/>
  </w:num>
  <w:num w:numId="45">
    <w:abstractNumId w:val="39"/>
  </w:num>
  <w:num w:numId="46">
    <w:abstractNumId w:val="22"/>
  </w:num>
  <w:num w:numId="47">
    <w:abstractNumId w:val="13"/>
  </w:num>
  <w:num w:numId="48">
    <w:abstractNumId w:val="16"/>
  </w:num>
  <w:num w:numId="49">
    <w:abstractNumId w:val="45"/>
  </w:num>
  <w:num w:numId="50">
    <w:abstractNumId w:val="2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1"/>
  <w:defaultTabStop w:val="720"/>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A7B"/>
    <w:rsid w:val="00037AF0"/>
    <w:rsid w:val="0004630D"/>
    <w:rsid w:val="0008089D"/>
    <w:rsid w:val="000D1D26"/>
    <w:rsid w:val="000F10DE"/>
    <w:rsid w:val="000F14E4"/>
    <w:rsid w:val="000F45FA"/>
    <w:rsid w:val="00103C1E"/>
    <w:rsid w:val="001502CC"/>
    <w:rsid w:val="00170F4C"/>
    <w:rsid w:val="001D3E25"/>
    <w:rsid w:val="001E0CCC"/>
    <w:rsid w:val="00201743"/>
    <w:rsid w:val="00232DA3"/>
    <w:rsid w:val="00263FB7"/>
    <w:rsid w:val="00296FAC"/>
    <w:rsid w:val="002E1099"/>
    <w:rsid w:val="00304298"/>
    <w:rsid w:val="0033473F"/>
    <w:rsid w:val="00360EAA"/>
    <w:rsid w:val="00372EC6"/>
    <w:rsid w:val="00374A4D"/>
    <w:rsid w:val="00384144"/>
    <w:rsid w:val="003A21FB"/>
    <w:rsid w:val="003B687C"/>
    <w:rsid w:val="00404A98"/>
    <w:rsid w:val="00406036"/>
    <w:rsid w:val="004425EC"/>
    <w:rsid w:val="00455EF1"/>
    <w:rsid w:val="00461D63"/>
    <w:rsid w:val="00495079"/>
    <w:rsid w:val="004B1550"/>
    <w:rsid w:val="004B7569"/>
    <w:rsid w:val="004D4DA2"/>
    <w:rsid w:val="004D55E8"/>
    <w:rsid w:val="004F3C58"/>
    <w:rsid w:val="00510919"/>
    <w:rsid w:val="00523C58"/>
    <w:rsid w:val="00531EAF"/>
    <w:rsid w:val="00542C28"/>
    <w:rsid w:val="005653B8"/>
    <w:rsid w:val="00573935"/>
    <w:rsid w:val="005B4E49"/>
    <w:rsid w:val="005C0976"/>
    <w:rsid w:val="005C36B4"/>
    <w:rsid w:val="005C4D60"/>
    <w:rsid w:val="006B3D36"/>
    <w:rsid w:val="006B7059"/>
    <w:rsid w:val="006D03B2"/>
    <w:rsid w:val="006E0187"/>
    <w:rsid w:val="006F247B"/>
    <w:rsid w:val="00701DAB"/>
    <w:rsid w:val="00732D9C"/>
    <w:rsid w:val="00772FCF"/>
    <w:rsid w:val="007768F4"/>
    <w:rsid w:val="00791054"/>
    <w:rsid w:val="007B2A42"/>
    <w:rsid w:val="007D6D13"/>
    <w:rsid w:val="007E0716"/>
    <w:rsid w:val="007E4F48"/>
    <w:rsid w:val="007F21BE"/>
    <w:rsid w:val="00835721"/>
    <w:rsid w:val="00841766"/>
    <w:rsid w:val="00850F7D"/>
    <w:rsid w:val="008B2643"/>
    <w:rsid w:val="008C5A4A"/>
    <w:rsid w:val="008D779A"/>
    <w:rsid w:val="0090542B"/>
    <w:rsid w:val="00951D0F"/>
    <w:rsid w:val="00974F35"/>
    <w:rsid w:val="0099189F"/>
    <w:rsid w:val="00994C5F"/>
    <w:rsid w:val="009D5A41"/>
    <w:rsid w:val="00A0463A"/>
    <w:rsid w:val="00A11486"/>
    <w:rsid w:val="00A16080"/>
    <w:rsid w:val="00A270A4"/>
    <w:rsid w:val="00A55ED0"/>
    <w:rsid w:val="00A7714D"/>
    <w:rsid w:val="00A77334"/>
    <w:rsid w:val="00A809E7"/>
    <w:rsid w:val="00A92054"/>
    <w:rsid w:val="00AE3463"/>
    <w:rsid w:val="00B14066"/>
    <w:rsid w:val="00B260B7"/>
    <w:rsid w:val="00B54A7B"/>
    <w:rsid w:val="00B61879"/>
    <w:rsid w:val="00BA527C"/>
    <w:rsid w:val="00BE4902"/>
    <w:rsid w:val="00BF6FAC"/>
    <w:rsid w:val="00C44036"/>
    <w:rsid w:val="00C6526A"/>
    <w:rsid w:val="00C76D2B"/>
    <w:rsid w:val="00CA229C"/>
    <w:rsid w:val="00CC3B11"/>
    <w:rsid w:val="00D303CB"/>
    <w:rsid w:val="00D97E6F"/>
    <w:rsid w:val="00DB33D7"/>
    <w:rsid w:val="00DE2C2F"/>
    <w:rsid w:val="00DF0346"/>
    <w:rsid w:val="00E17257"/>
    <w:rsid w:val="00E8454D"/>
    <w:rsid w:val="00E86630"/>
    <w:rsid w:val="00ED24D8"/>
    <w:rsid w:val="00EE761F"/>
    <w:rsid w:val="00F36B7B"/>
    <w:rsid w:val="00F37D57"/>
    <w:rsid w:val="00F7104B"/>
    <w:rsid w:val="00FA2AF3"/>
    <w:rsid w:val="00FA4DC1"/>
    <w:rsid w:val="00FD0CBD"/>
    <w:rsid w:val="00FD521C"/>
    <w:rsid w:val="00FE07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71C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5EC"/>
    <w:pPr>
      <w:spacing w:after="0" w:line="240" w:lineRule="auto"/>
    </w:pPr>
    <w:rPr>
      <w:rFonts w:ascii="Arial" w:hAnsi="Arial" w:cs="Arial"/>
    </w:rPr>
  </w:style>
  <w:style w:type="paragraph" w:styleId="Heading1">
    <w:name w:val="heading 1"/>
    <w:basedOn w:val="Normal"/>
    <w:next w:val="Normal"/>
    <w:link w:val="Heading1Char"/>
    <w:uiPriority w:val="9"/>
    <w:qFormat/>
    <w:rsid w:val="004D4DA2"/>
    <w:pPr>
      <w:keepNext/>
      <w:keepLines/>
      <w:jc w:val="center"/>
      <w:outlineLvl w:val="0"/>
    </w:pPr>
    <w:rPr>
      <w:rFonts w:eastAsiaTheme="majorEastAsia"/>
      <w:b/>
      <w:bCs/>
      <w:color w:val="000000" w:themeColor="text1"/>
      <w:sz w:val="36"/>
      <w:szCs w:val="36"/>
    </w:rPr>
  </w:style>
  <w:style w:type="paragraph" w:styleId="Heading2">
    <w:name w:val="heading 2"/>
    <w:basedOn w:val="Normal"/>
    <w:next w:val="Normal"/>
    <w:link w:val="Heading2Char"/>
    <w:uiPriority w:val="9"/>
    <w:unhideWhenUsed/>
    <w:qFormat/>
    <w:rsid w:val="00B54A7B"/>
    <w:pPr>
      <w:spacing w:before="240"/>
      <w:outlineLvl w:val="1"/>
    </w:pPr>
    <w:rPr>
      <w:b/>
      <w:sz w:val="24"/>
      <w:szCs w:val="24"/>
    </w:rPr>
  </w:style>
  <w:style w:type="paragraph" w:styleId="Heading3">
    <w:name w:val="heading 3"/>
    <w:basedOn w:val="Normal"/>
    <w:link w:val="Heading3Char"/>
    <w:uiPriority w:val="9"/>
    <w:qFormat/>
    <w:rsid w:val="005C4D60"/>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DA2"/>
    <w:rPr>
      <w:rFonts w:ascii="Arial" w:eastAsiaTheme="majorEastAsia" w:hAnsi="Arial" w:cs="Arial"/>
      <w:b/>
      <w:bCs/>
      <w:color w:val="000000" w:themeColor="text1"/>
      <w:sz w:val="36"/>
      <w:szCs w:val="36"/>
    </w:rPr>
  </w:style>
  <w:style w:type="character" w:customStyle="1" w:styleId="Heading2Char">
    <w:name w:val="Heading 2 Char"/>
    <w:basedOn w:val="DefaultParagraphFont"/>
    <w:link w:val="Heading2"/>
    <w:uiPriority w:val="9"/>
    <w:rsid w:val="00B54A7B"/>
    <w:rPr>
      <w:rFonts w:ascii="Arial" w:hAnsi="Arial" w:cs="Arial"/>
      <w:b/>
      <w:sz w:val="24"/>
      <w:szCs w:val="24"/>
    </w:rPr>
  </w:style>
  <w:style w:type="character" w:customStyle="1" w:styleId="Heading3Char">
    <w:name w:val="Heading 3 Char"/>
    <w:basedOn w:val="DefaultParagraphFont"/>
    <w:link w:val="Heading3"/>
    <w:uiPriority w:val="9"/>
    <w:rsid w:val="005C4D60"/>
    <w:rPr>
      <w:rFonts w:ascii="Arial" w:hAnsi="Arial" w:cs="Arial"/>
      <w:b/>
    </w:rPr>
  </w:style>
  <w:style w:type="character" w:styleId="Hyperlink">
    <w:name w:val="Hyperlink"/>
    <w:basedOn w:val="DefaultParagraphFont"/>
    <w:uiPriority w:val="99"/>
    <w:unhideWhenUsed/>
    <w:rsid w:val="00B54A7B"/>
    <w:rPr>
      <w:color w:val="800000"/>
      <w:u w:val="single"/>
    </w:rPr>
  </w:style>
  <w:style w:type="paragraph" w:styleId="NormalWeb">
    <w:name w:val="Normal (Web)"/>
    <w:basedOn w:val="Normal"/>
    <w:uiPriority w:val="99"/>
    <w:semiHidden/>
    <w:unhideWhenUsed/>
    <w:rsid w:val="00B54A7B"/>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B54A7B"/>
    <w:pPr>
      <w:ind w:left="720"/>
      <w:contextualSpacing/>
    </w:pPr>
  </w:style>
  <w:style w:type="paragraph" w:styleId="Header">
    <w:name w:val="header"/>
    <w:basedOn w:val="Normal"/>
    <w:link w:val="HeaderChar"/>
    <w:uiPriority w:val="99"/>
    <w:unhideWhenUsed/>
    <w:rsid w:val="004D4DA2"/>
    <w:pPr>
      <w:tabs>
        <w:tab w:val="center" w:pos="4680"/>
        <w:tab w:val="right" w:pos="9360"/>
      </w:tabs>
    </w:pPr>
  </w:style>
  <w:style w:type="character" w:customStyle="1" w:styleId="HeaderChar">
    <w:name w:val="Header Char"/>
    <w:basedOn w:val="DefaultParagraphFont"/>
    <w:link w:val="Header"/>
    <w:uiPriority w:val="99"/>
    <w:rsid w:val="004D4DA2"/>
    <w:rPr>
      <w:rFonts w:ascii="Arial" w:hAnsi="Arial" w:cs="Arial"/>
    </w:rPr>
  </w:style>
  <w:style w:type="paragraph" w:styleId="Footer">
    <w:name w:val="footer"/>
    <w:basedOn w:val="Normal"/>
    <w:link w:val="FooterChar"/>
    <w:uiPriority w:val="99"/>
    <w:unhideWhenUsed/>
    <w:rsid w:val="004D4DA2"/>
    <w:pPr>
      <w:tabs>
        <w:tab w:val="center" w:pos="4680"/>
        <w:tab w:val="right" w:pos="9360"/>
      </w:tabs>
    </w:pPr>
  </w:style>
  <w:style w:type="character" w:customStyle="1" w:styleId="FooterChar">
    <w:name w:val="Footer Char"/>
    <w:basedOn w:val="DefaultParagraphFont"/>
    <w:link w:val="Footer"/>
    <w:uiPriority w:val="99"/>
    <w:rsid w:val="004D4DA2"/>
    <w:rPr>
      <w:rFonts w:ascii="Arial" w:hAnsi="Arial" w:cs="Arial"/>
    </w:rPr>
  </w:style>
  <w:style w:type="paragraph" w:styleId="BalloonText">
    <w:name w:val="Balloon Text"/>
    <w:basedOn w:val="Normal"/>
    <w:link w:val="BalloonTextChar"/>
    <w:uiPriority w:val="99"/>
    <w:semiHidden/>
    <w:unhideWhenUsed/>
    <w:rsid w:val="004D4DA2"/>
    <w:rPr>
      <w:rFonts w:ascii="Tahoma" w:hAnsi="Tahoma" w:cs="Tahoma"/>
      <w:sz w:val="16"/>
      <w:szCs w:val="16"/>
    </w:rPr>
  </w:style>
  <w:style w:type="character" w:customStyle="1" w:styleId="BalloonTextChar">
    <w:name w:val="Balloon Text Char"/>
    <w:basedOn w:val="DefaultParagraphFont"/>
    <w:link w:val="BalloonText"/>
    <w:uiPriority w:val="99"/>
    <w:semiHidden/>
    <w:rsid w:val="004D4DA2"/>
    <w:rPr>
      <w:rFonts w:ascii="Tahoma" w:hAnsi="Tahoma" w:cs="Tahoma"/>
      <w:sz w:val="16"/>
      <w:szCs w:val="16"/>
    </w:rPr>
  </w:style>
  <w:style w:type="character" w:styleId="FollowedHyperlink">
    <w:name w:val="FollowedHyperlink"/>
    <w:basedOn w:val="DefaultParagraphFont"/>
    <w:uiPriority w:val="99"/>
    <w:semiHidden/>
    <w:unhideWhenUsed/>
    <w:rsid w:val="00542C28"/>
    <w:rPr>
      <w:color w:val="800080" w:themeColor="followedHyperlink"/>
      <w:u w:val="single"/>
    </w:rPr>
  </w:style>
  <w:style w:type="paragraph" w:styleId="EndnoteText">
    <w:name w:val="endnote text"/>
    <w:basedOn w:val="Normal"/>
    <w:link w:val="EndnoteTextChar"/>
    <w:uiPriority w:val="99"/>
    <w:semiHidden/>
    <w:unhideWhenUsed/>
    <w:rsid w:val="00404A98"/>
    <w:rPr>
      <w:sz w:val="20"/>
      <w:szCs w:val="20"/>
    </w:rPr>
  </w:style>
  <w:style w:type="character" w:customStyle="1" w:styleId="EndnoteTextChar">
    <w:name w:val="Endnote Text Char"/>
    <w:basedOn w:val="DefaultParagraphFont"/>
    <w:link w:val="EndnoteText"/>
    <w:uiPriority w:val="99"/>
    <w:semiHidden/>
    <w:rsid w:val="00404A98"/>
    <w:rPr>
      <w:rFonts w:ascii="Arial" w:hAnsi="Arial" w:cs="Arial"/>
      <w:sz w:val="20"/>
      <w:szCs w:val="20"/>
    </w:rPr>
  </w:style>
  <w:style w:type="character" w:styleId="EndnoteReference">
    <w:name w:val="endnote reference"/>
    <w:basedOn w:val="DefaultParagraphFont"/>
    <w:uiPriority w:val="99"/>
    <w:semiHidden/>
    <w:unhideWhenUsed/>
    <w:rsid w:val="00404A98"/>
    <w:rPr>
      <w:vertAlign w:val="superscript"/>
    </w:rPr>
  </w:style>
  <w:style w:type="paragraph" w:styleId="TOC2">
    <w:name w:val="toc 2"/>
    <w:basedOn w:val="Normal"/>
    <w:next w:val="Normal"/>
    <w:autoRedefine/>
    <w:uiPriority w:val="39"/>
    <w:unhideWhenUsed/>
    <w:rsid w:val="00A0463A"/>
    <w:pPr>
      <w:tabs>
        <w:tab w:val="right" w:leader="dot" w:pos="10070"/>
      </w:tabs>
      <w:ind w:left="1440" w:hanging="900"/>
    </w:pPr>
  </w:style>
  <w:style w:type="paragraph" w:styleId="TOC1">
    <w:name w:val="toc 1"/>
    <w:basedOn w:val="Normal"/>
    <w:next w:val="Normal"/>
    <w:autoRedefine/>
    <w:uiPriority w:val="39"/>
    <w:unhideWhenUsed/>
    <w:rsid w:val="00A0463A"/>
    <w:pPr>
      <w:spacing w:before="12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5EC"/>
    <w:pPr>
      <w:spacing w:after="0" w:line="240" w:lineRule="auto"/>
    </w:pPr>
    <w:rPr>
      <w:rFonts w:ascii="Arial" w:hAnsi="Arial" w:cs="Arial"/>
    </w:rPr>
  </w:style>
  <w:style w:type="paragraph" w:styleId="Heading1">
    <w:name w:val="heading 1"/>
    <w:basedOn w:val="Normal"/>
    <w:next w:val="Normal"/>
    <w:link w:val="Heading1Char"/>
    <w:uiPriority w:val="9"/>
    <w:qFormat/>
    <w:rsid w:val="004D4DA2"/>
    <w:pPr>
      <w:keepNext/>
      <w:keepLines/>
      <w:jc w:val="center"/>
      <w:outlineLvl w:val="0"/>
    </w:pPr>
    <w:rPr>
      <w:rFonts w:eastAsiaTheme="majorEastAsia"/>
      <w:b/>
      <w:bCs/>
      <w:color w:val="000000" w:themeColor="text1"/>
      <w:sz w:val="36"/>
      <w:szCs w:val="36"/>
    </w:rPr>
  </w:style>
  <w:style w:type="paragraph" w:styleId="Heading2">
    <w:name w:val="heading 2"/>
    <w:basedOn w:val="Normal"/>
    <w:next w:val="Normal"/>
    <w:link w:val="Heading2Char"/>
    <w:uiPriority w:val="9"/>
    <w:unhideWhenUsed/>
    <w:qFormat/>
    <w:rsid w:val="00B54A7B"/>
    <w:pPr>
      <w:spacing w:before="240"/>
      <w:outlineLvl w:val="1"/>
    </w:pPr>
    <w:rPr>
      <w:b/>
      <w:sz w:val="24"/>
      <w:szCs w:val="24"/>
    </w:rPr>
  </w:style>
  <w:style w:type="paragraph" w:styleId="Heading3">
    <w:name w:val="heading 3"/>
    <w:basedOn w:val="Normal"/>
    <w:link w:val="Heading3Char"/>
    <w:uiPriority w:val="9"/>
    <w:qFormat/>
    <w:rsid w:val="005C4D60"/>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DA2"/>
    <w:rPr>
      <w:rFonts w:ascii="Arial" w:eastAsiaTheme="majorEastAsia" w:hAnsi="Arial" w:cs="Arial"/>
      <w:b/>
      <w:bCs/>
      <w:color w:val="000000" w:themeColor="text1"/>
      <w:sz w:val="36"/>
      <w:szCs w:val="36"/>
    </w:rPr>
  </w:style>
  <w:style w:type="character" w:customStyle="1" w:styleId="Heading2Char">
    <w:name w:val="Heading 2 Char"/>
    <w:basedOn w:val="DefaultParagraphFont"/>
    <w:link w:val="Heading2"/>
    <w:uiPriority w:val="9"/>
    <w:rsid w:val="00B54A7B"/>
    <w:rPr>
      <w:rFonts w:ascii="Arial" w:hAnsi="Arial" w:cs="Arial"/>
      <w:b/>
      <w:sz w:val="24"/>
      <w:szCs w:val="24"/>
    </w:rPr>
  </w:style>
  <w:style w:type="character" w:customStyle="1" w:styleId="Heading3Char">
    <w:name w:val="Heading 3 Char"/>
    <w:basedOn w:val="DefaultParagraphFont"/>
    <w:link w:val="Heading3"/>
    <w:uiPriority w:val="9"/>
    <w:rsid w:val="005C4D60"/>
    <w:rPr>
      <w:rFonts w:ascii="Arial" w:hAnsi="Arial" w:cs="Arial"/>
      <w:b/>
    </w:rPr>
  </w:style>
  <w:style w:type="character" w:styleId="Hyperlink">
    <w:name w:val="Hyperlink"/>
    <w:basedOn w:val="DefaultParagraphFont"/>
    <w:uiPriority w:val="99"/>
    <w:unhideWhenUsed/>
    <w:rsid w:val="00B54A7B"/>
    <w:rPr>
      <w:color w:val="800000"/>
      <w:u w:val="single"/>
    </w:rPr>
  </w:style>
  <w:style w:type="paragraph" w:styleId="NormalWeb">
    <w:name w:val="Normal (Web)"/>
    <w:basedOn w:val="Normal"/>
    <w:uiPriority w:val="99"/>
    <w:semiHidden/>
    <w:unhideWhenUsed/>
    <w:rsid w:val="00B54A7B"/>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B54A7B"/>
    <w:pPr>
      <w:ind w:left="720"/>
      <w:contextualSpacing/>
    </w:pPr>
  </w:style>
  <w:style w:type="paragraph" w:styleId="Header">
    <w:name w:val="header"/>
    <w:basedOn w:val="Normal"/>
    <w:link w:val="HeaderChar"/>
    <w:uiPriority w:val="99"/>
    <w:unhideWhenUsed/>
    <w:rsid w:val="004D4DA2"/>
    <w:pPr>
      <w:tabs>
        <w:tab w:val="center" w:pos="4680"/>
        <w:tab w:val="right" w:pos="9360"/>
      </w:tabs>
    </w:pPr>
  </w:style>
  <w:style w:type="character" w:customStyle="1" w:styleId="HeaderChar">
    <w:name w:val="Header Char"/>
    <w:basedOn w:val="DefaultParagraphFont"/>
    <w:link w:val="Header"/>
    <w:uiPriority w:val="99"/>
    <w:rsid w:val="004D4DA2"/>
    <w:rPr>
      <w:rFonts w:ascii="Arial" w:hAnsi="Arial" w:cs="Arial"/>
    </w:rPr>
  </w:style>
  <w:style w:type="paragraph" w:styleId="Footer">
    <w:name w:val="footer"/>
    <w:basedOn w:val="Normal"/>
    <w:link w:val="FooterChar"/>
    <w:uiPriority w:val="99"/>
    <w:unhideWhenUsed/>
    <w:rsid w:val="004D4DA2"/>
    <w:pPr>
      <w:tabs>
        <w:tab w:val="center" w:pos="4680"/>
        <w:tab w:val="right" w:pos="9360"/>
      </w:tabs>
    </w:pPr>
  </w:style>
  <w:style w:type="character" w:customStyle="1" w:styleId="FooterChar">
    <w:name w:val="Footer Char"/>
    <w:basedOn w:val="DefaultParagraphFont"/>
    <w:link w:val="Footer"/>
    <w:uiPriority w:val="99"/>
    <w:rsid w:val="004D4DA2"/>
    <w:rPr>
      <w:rFonts w:ascii="Arial" w:hAnsi="Arial" w:cs="Arial"/>
    </w:rPr>
  </w:style>
  <w:style w:type="paragraph" w:styleId="BalloonText">
    <w:name w:val="Balloon Text"/>
    <w:basedOn w:val="Normal"/>
    <w:link w:val="BalloonTextChar"/>
    <w:uiPriority w:val="99"/>
    <w:semiHidden/>
    <w:unhideWhenUsed/>
    <w:rsid w:val="004D4DA2"/>
    <w:rPr>
      <w:rFonts w:ascii="Tahoma" w:hAnsi="Tahoma" w:cs="Tahoma"/>
      <w:sz w:val="16"/>
      <w:szCs w:val="16"/>
    </w:rPr>
  </w:style>
  <w:style w:type="character" w:customStyle="1" w:styleId="BalloonTextChar">
    <w:name w:val="Balloon Text Char"/>
    <w:basedOn w:val="DefaultParagraphFont"/>
    <w:link w:val="BalloonText"/>
    <w:uiPriority w:val="99"/>
    <w:semiHidden/>
    <w:rsid w:val="004D4DA2"/>
    <w:rPr>
      <w:rFonts w:ascii="Tahoma" w:hAnsi="Tahoma" w:cs="Tahoma"/>
      <w:sz w:val="16"/>
      <w:szCs w:val="16"/>
    </w:rPr>
  </w:style>
  <w:style w:type="character" w:styleId="FollowedHyperlink">
    <w:name w:val="FollowedHyperlink"/>
    <w:basedOn w:val="DefaultParagraphFont"/>
    <w:uiPriority w:val="99"/>
    <w:semiHidden/>
    <w:unhideWhenUsed/>
    <w:rsid w:val="00542C28"/>
    <w:rPr>
      <w:color w:val="800080" w:themeColor="followedHyperlink"/>
      <w:u w:val="single"/>
    </w:rPr>
  </w:style>
  <w:style w:type="paragraph" w:styleId="EndnoteText">
    <w:name w:val="endnote text"/>
    <w:basedOn w:val="Normal"/>
    <w:link w:val="EndnoteTextChar"/>
    <w:uiPriority w:val="99"/>
    <w:semiHidden/>
    <w:unhideWhenUsed/>
    <w:rsid w:val="00404A98"/>
    <w:rPr>
      <w:sz w:val="20"/>
      <w:szCs w:val="20"/>
    </w:rPr>
  </w:style>
  <w:style w:type="character" w:customStyle="1" w:styleId="EndnoteTextChar">
    <w:name w:val="Endnote Text Char"/>
    <w:basedOn w:val="DefaultParagraphFont"/>
    <w:link w:val="EndnoteText"/>
    <w:uiPriority w:val="99"/>
    <w:semiHidden/>
    <w:rsid w:val="00404A98"/>
    <w:rPr>
      <w:rFonts w:ascii="Arial" w:hAnsi="Arial" w:cs="Arial"/>
      <w:sz w:val="20"/>
      <w:szCs w:val="20"/>
    </w:rPr>
  </w:style>
  <w:style w:type="character" w:styleId="EndnoteReference">
    <w:name w:val="endnote reference"/>
    <w:basedOn w:val="DefaultParagraphFont"/>
    <w:uiPriority w:val="99"/>
    <w:semiHidden/>
    <w:unhideWhenUsed/>
    <w:rsid w:val="00404A98"/>
    <w:rPr>
      <w:vertAlign w:val="superscript"/>
    </w:rPr>
  </w:style>
  <w:style w:type="paragraph" w:styleId="TOC2">
    <w:name w:val="toc 2"/>
    <w:basedOn w:val="Normal"/>
    <w:next w:val="Normal"/>
    <w:autoRedefine/>
    <w:uiPriority w:val="39"/>
    <w:unhideWhenUsed/>
    <w:rsid w:val="00A0463A"/>
    <w:pPr>
      <w:tabs>
        <w:tab w:val="right" w:leader="dot" w:pos="10070"/>
      </w:tabs>
      <w:ind w:left="1440" w:hanging="900"/>
    </w:pPr>
  </w:style>
  <w:style w:type="paragraph" w:styleId="TOC1">
    <w:name w:val="toc 1"/>
    <w:basedOn w:val="Normal"/>
    <w:next w:val="Normal"/>
    <w:autoRedefine/>
    <w:uiPriority w:val="39"/>
    <w:unhideWhenUsed/>
    <w:rsid w:val="00A0463A"/>
    <w:pPr>
      <w:spacing w:before="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31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rs.maryland.gov/resources/RSM/RSM3_1400.docx" TargetMode="External"/><Relationship Id="rId18" Type="http://schemas.openxmlformats.org/officeDocument/2006/relationships/hyperlink" Target="http://intranet.dors.hq/RS_Manuals/RSM4.htm" TargetMode="External"/><Relationship Id="rId26" Type="http://schemas.openxmlformats.org/officeDocument/2006/relationships/hyperlink" Target="http://www.dors.maryland.gov/" TargetMode="External"/><Relationship Id="rId39" Type="http://schemas.openxmlformats.org/officeDocument/2006/relationships/hyperlink" Target="http://dors.maryland.gov/resources/RSM/RSM3_1100.docx" TargetMode="External"/><Relationship Id="rId21" Type="http://schemas.openxmlformats.org/officeDocument/2006/relationships/hyperlink" Target="http://intranet.dors.hq/RS_Manuals/RSM4.htm" TargetMode="External"/><Relationship Id="rId34" Type="http://schemas.openxmlformats.org/officeDocument/2006/relationships/hyperlink" Target="http://intranet.dors.hq/Business_Services/forms_&amp;_info.htm" TargetMode="External"/><Relationship Id="rId42" Type="http://schemas.openxmlformats.org/officeDocument/2006/relationships/hyperlink" Target="http://dors.maryland.gov/resources/RSM/RSM3_1100.docx" TargetMode="External"/><Relationship Id="rId47" Type="http://schemas.openxmlformats.org/officeDocument/2006/relationships/hyperlink" Target="http://intranet.dors.hq/Assistive_Tech/Forms/SOLESOURCEFORM.doc" TargetMode="External"/><Relationship Id="rId50" Type="http://schemas.openxmlformats.org/officeDocument/2006/relationships/hyperlink" Target="http://intranet.dors.hq/RS_Manuals/RSM4.htm" TargetMode="External"/><Relationship Id="rId55" Type="http://schemas.openxmlformats.org/officeDocument/2006/relationships/hyperlink" Target="http://dors.maryland.gov/resources/RSM/RSM3_1100.docx" TargetMode="External"/><Relationship Id="rId63" Type="http://schemas.openxmlformats.org/officeDocument/2006/relationships/hyperlink" Target="http://intranet.dors.hq/RS_Manuals/RSM4.htm" TargetMode="External"/><Relationship Id="rId68" Type="http://schemas.openxmlformats.org/officeDocument/2006/relationships/hyperlink" Target="http://intranet.dors.hq/RS_Manuals/RSM4.htm" TargetMode="External"/><Relationship Id="rId7" Type="http://schemas.microsoft.com/office/2007/relationships/stylesWithEffects" Target="stylesWithEffects.xml"/><Relationship Id="rId71"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intranet.dors.hq/RS_Manuals/RSM4.htm" TargetMode="External"/><Relationship Id="rId29" Type="http://schemas.openxmlformats.org/officeDocument/2006/relationships/hyperlink" Target="http://intranet.dors.hq/RS_Manuals/RSM4.htm" TargetMode="External"/><Relationship Id="rId11" Type="http://schemas.openxmlformats.org/officeDocument/2006/relationships/endnotes" Target="endnotes.xml"/><Relationship Id="rId24" Type="http://schemas.openxmlformats.org/officeDocument/2006/relationships/hyperlink" Target="http://intranet.dors.hq/RS_Manuals/RSM4.htm" TargetMode="External"/><Relationship Id="rId32" Type="http://schemas.openxmlformats.org/officeDocument/2006/relationships/hyperlink" Target="http://intranet.dors.hq/RS_Manuals/RSM4.htm" TargetMode="External"/><Relationship Id="rId37" Type="http://schemas.openxmlformats.org/officeDocument/2006/relationships/hyperlink" Target="http://intranet.dors.hq/RS_Manuals/RSM4.htm" TargetMode="External"/><Relationship Id="rId40" Type="http://schemas.openxmlformats.org/officeDocument/2006/relationships/hyperlink" Target="http://dors.maryland.gov/resources/RSM/RSM3_1100.docx" TargetMode="External"/><Relationship Id="rId45" Type="http://schemas.openxmlformats.org/officeDocument/2006/relationships/hyperlink" Target="http://intranet.dors.hq/Business_Services/sole_source.htm" TargetMode="External"/><Relationship Id="rId53" Type="http://schemas.openxmlformats.org/officeDocument/2006/relationships/hyperlink" Target="http://dors.maryland.gov/resources/RSM/RSM2_0700.docx" TargetMode="External"/><Relationship Id="rId58" Type="http://schemas.openxmlformats.org/officeDocument/2006/relationships/hyperlink" Target="http://intranet.dors.hq/RS_Manuals/RSM4.htm" TargetMode="External"/><Relationship Id="rId66" Type="http://schemas.openxmlformats.org/officeDocument/2006/relationships/hyperlink" Target="http://intranet.dors.hq/RS_Manuals/RSM4.htm" TargetMode="External"/><Relationship Id="rId5" Type="http://schemas.openxmlformats.org/officeDocument/2006/relationships/numbering" Target="numbering.xml"/><Relationship Id="rId15" Type="http://schemas.openxmlformats.org/officeDocument/2006/relationships/hyperlink" Target="http://intranet.dors.hq/RS_Manuals/RSM4.htm" TargetMode="External"/><Relationship Id="rId23" Type="http://schemas.openxmlformats.org/officeDocument/2006/relationships/hyperlink" Target="http://intranet.dors.hq/RS_Manuals/RSM4.htm" TargetMode="External"/><Relationship Id="rId28" Type="http://schemas.openxmlformats.org/officeDocument/2006/relationships/hyperlink" Target="http://intranet.dors.hq/RS_Manuals/RSM4.htm" TargetMode="External"/><Relationship Id="rId36" Type="http://schemas.openxmlformats.org/officeDocument/2006/relationships/hyperlink" Target="http://dors.maryland.gov/resources/RSM/RSM3_1400.docx" TargetMode="External"/><Relationship Id="rId49" Type="http://schemas.openxmlformats.org/officeDocument/2006/relationships/hyperlink" Target="http://intranet.dors.hq/Business_Services/forms_&amp;_info.htm" TargetMode="External"/><Relationship Id="rId57" Type="http://schemas.openxmlformats.org/officeDocument/2006/relationships/hyperlink" Target="http://intranet.dors.hq/RS_Manuals/RSM4.htm" TargetMode="External"/><Relationship Id="rId61" Type="http://schemas.openxmlformats.org/officeDocument/2006/relationships/hyperlink" Target="http://intranet.dors.hq/RS_Manuals/RSM4.htm" TargetMode="External"/><Relationship Id="rId10" Type="http://schemas.openxmlformats.org/officeDocument/2006/relationships/footnotes" Target="footnotes.xml"/><Relationship Id="rId19" Type="http://schemas.openxmlformats.org/officeDocument/2006/relationships/hyperlink" Target="http://dors.maryland.gov/resources/RSM/RSM2_0700.docx" TargetMode="External"/><Relationship Id="rId31" Type="http://schemas.openxmlformats.org/officeDocument/2006/relationships/hyperlink" Target="http://www.dors.maryland.gov" TargetMode="External"/><Relationship Id="rId44" Type="http://schemas.openxmlformats.org/officeDocument/2006/relationships/hyperlink" Target="http://intranet.dors.hq/Assistive_Tech/Forms/SOLESOURCEFORM.doc" TargetMode="External"/><Relationship Id="rId52" Type="http://schemas.openxmlformats.org/officeDocument/2006/relationships/hyperlink" Target="http://dors.maryland.gov/resources/RSM/RSM2_0700.docx" TargetMode="External"/><Relationship Id="rId60" Type="http://schemas.openxmlformats.org/officeDocument/2006/relationships/hyperlink" Target="http://dors.maryland.gov/resources/RSM/RSM3_1100.docx" TargetMode="External"/><Relationship Id="rId65" Type="http://schemas.openxmlformats.org/officeDocument/2006/relationships/hyperlink" Target="http://intranet.dors.hq/RS_Manuals/RSM4.htm"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ors.maryland.gov/resources/RSM/RSM3_1100.docx" TargetMode="External"/><Relationship Id="rId22" Type="http://schemas.openxmlformats.org/officeDocument/2006/relationships/hyperlink" Target="http://intranet.dors.hq/RS_Manuals/RSM4.htm" TargetMode="External"/><Relationship Id="rId27" Type="http://schemas.openxmlformats.org/officeDocument/2006/relationships/hyperlink" Target="http://intranet.dors.hq/RS_Manuals/RSM4.htm" TargetMode="External"/><Relationship Id="rId30" Type="http://schemas.openxmlformats.org/officeDocument/2006/relationships/hyperlink" Target="http://intranet.dors.hq/RS_Manuals/RSM4.htm" TargetMode="External"/><Relationship Id="rId35" Type="http://schemas.openxmlformats.org/officeDocument/2006/relationships/hyperlink" Target="http://dors.maryland.gov/resources/RSM/RSM2_0600.docx" TargetMode="External"/><Relationship Id="rId43" Type="http://schemas.openxmlformats.org/officeDocument/2006/relationships/hyperlink" Target="http://intranet.dors.hq/Assistive_Tech/Forms/SOLESOURCEFORM.doc" TargetMode="External"/><Relationship Id="rId48" Type="http://schemas.openxmlformats.org/officeDocument/2006/relationships/hyperlink" Target="http://intranet.dors.hq/Business_Services/sole_source.htm" TargetMode="External"/><Relationship Id="rId56" Type="http://schemas.openxmlformats.org/officeDocument/2006/relationships/hyperlink" Target="http://intranet.dors.hq/RS_Manuals/RSM4.htm" TargetMode="External"/><Relationship Id="rId64" Type="http://schemas.openxmlformats.org/officeDocument/2006/relationships/hyperlink" Target="http://intranet.dors.hq/RS_Manuals/RSM4.htm" TargetMode="External"/><Relationship Id="rId69" Type="http://schemas.openxmlformats.org/officeDocument/2006/relationships/hyperlink" Target="http://intranet.dors.hq/RS_Manuals/RSM4.htm" TargetMode="External"/><Relationship Id="rId8" Type="http://schemas.openxmlformats.org/officeDocument/2006/relationships/settings" Target="settings.xml"/><Relationship Id="rId51" Type="http://schemas.openxmlformats.org/officeDocument/2006/relationships/hyperlink" Target="http://dors.maryland.gov/resources/RSM/RSM3_1100.docx"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dors.maryland.gov/resources/RSM/RSM3_1300.docx" TargetMode="External"/><Relationship Id="rId17" Type="http://schemas.openxmlformats.org/officeDocument/2006/relationships/hyperlink" Target="http://dors.maryland.gov/resources/RSM/RSM2_1500.docx" TargetMode="External"/><Relationship Id="rId25" Type="http://schemas.openxmlformats.org/officeDocument/2006/relationships/hyperlink" Target="https://dors.maryland.gov/crps/Pages/vendors.aspx" TargetMode="External"/><Relationship Id="rId33" Type="http://schemas.openxmlformats.org/officeDocument/2006/relationships/hyperlink" Target="http://intranet.dors.hq/Business_Services/Forms/Provider_Application_Review_Checklist_0307.doc" TargetMode="External"/><Relationship Id="rId38" Type="http://schemas.openxmlformats.org/officeDocument/2006/relationships/hyperlink" Target="http://intranet.dors.hq/RS_Manuals/RSM4.htm" TargetMode="External"/><Relationship Id="rId46" Type="http://schemas.openxmlformats.org/officeDocument/2006/relationships/hyperlink" Target="http://intranet.dors.hq/Business_Services/forms_&amp;_info.htm" TargetMode="External"/><Relationship Id="rId59" Type="http://schemas.openxmlformats.org/officeDocument/2006/relationships/hyperlink" Target="http://intranet.dors.hq/RS_Manuals/RSM4.htm" TargetMode="External"/><Relationship Id="rId67" Type="http://schemas.openxmlformats.org/officeDocument/2006/relationships/hyperlink" Target="http://intranet.dors.hq/RS_Manuals/RSM4.htm" TargetMode="External"/><Relationship Id="rId20" Type="http://schemas.openxmlformats.org/officeDocument/2006/relationships/hyperlink" Target="http://dors.maryland.gov/resources/RSM/RSM2_0800.docx" TargetMode="External"/><Relationship Id="rId41" Type="http://schemas.openxmlformats.org/officeDocument/2006/relationships/hyperlink" Target="http://dors.maryland.gov/resources/RSM/RSM3_1100.docx" TargetMode="External"/><Relationship Id="rId54" Type="http://schemas.openxmlformats.org/officeDocument/2006/relationships/hyperlink" Target="http://intranet.dors.hq/RS_Manuals/RSM4.htm" TargetMode="External"/><Relationship Id="rId62" Type="http://schemas.openxmlformats.org/officeDocument/2006/relationships/hyperlink" Target="http://intranet.dors.hq/RS_Manuals/RSM4.htm" TargetMode="External"/><Relationship Id="rId70" Type="http://schemas.openxmlformats.org/officeDocument/2006/relationships/hyperlink" Target="http://dors.maryland.gov/resources/RSM/RSM3_1200.docx"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E34554CD003F4DA127C3FF46091583" ma:contentTypeVersion="8" ma:contentTypeDescription="Create a new document." ma:contentTypeScope="" ma:versionID="abbf32afaf4c9adff610164caa855367">
  <xsd:schema xmlns:xsd="http://www.w3.org/2001/XMLSchema" xmlns:xs="http://www.w3.org/2001/XMLSchema" xmlns:p="http://schemas.microsoft.com/office/2006/metadata/properties" xmlns:ns3="a2e0ce65-b439-42d7-a1cf-8be7849305c5" xmlns:ns4="6ccc4e0b-0963-4164-8c19-df4d91274b6b" targetNamespace="http://schemas.microsoft.com/office/2006/metadata/properties" ma:root="true" ma:fieldsID="4197130d2a5b73b9530480da81ab916e" ns3:_="" ns4:_="">
    <xsd:import namespace="a2e0ce65-b439-42d7-a1cf-8be7849305c5"/>
    <xsd:import namespace="6ccc4e0b-0963-4164-8c19-df4d91274b6b"/>
    <xsd:element name="properties">
      <xsd:complexType>
        <xsd:sequence>
          <xsd:element name="documentManagement">
            <xsd:complexType>
              <xsd:all>
                <xsd:element ref="ns3:public" minOccurs="0"/>
                <xsd:element ref="ns4:RS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0ce65-b439-42d7-a1cf-8be7849305c5" elementFormDefault="qualified">
    <xsd:import namespace="http://schemas.microsoft.com/office/2006/documentManagement/types"/>
    <xsd:import namespace="http://schemas.microsoft.com/office/infopath/2007/PartnerControls"/>
    <xsd:element name="public" ma:index="9" nillable="true" ma:displayName="public" ma:default="0" ma:internalName="public">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ccc4e0b-0963-4164-8c19-df4d91274b6b" elementFormDefault="qualified">
    <xsd:import namespace="http://schemas.microsoft.com/office/2006/documentManagement/types"/>
    <xsd:import namespace="http://schemas.microsoft.com/office/infopath/2007/PartnerControls"/>
    <xsd:element name="RSM" ma:index="11" nillable="true" ma:displayName="RSM" ma:default="1" ma:internalName="RSM">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c xmlns="a2e0ce65-b439-42d7-a1cf-8be7849305c5">true</public>
    <RSM xmlns="6ccc4e0b-0963-4164-8c19-df4d91274b6b">true</RSM>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528F1-293E-4306-8B7A-18FACDB1381C}"/>
</file>

<file path=customXml/itemProps2.xml><?xml version="1.0" encoding="utf-8"?>
<ds:datastoreItem xmlns:ds="http://schemas.openxmlformats.org/officeDocument/2006/customXml" ds:itemID="{B74B880F-32E2-4319-8B5C-F4856F23B7D2}"/>
</file>

<file path=customXml/itemProps3.xml><?xml version="1.0" encoding="utf-8"?>
<ds:datastoreItem xmlns:ds="http://schemas.openxmlformats.org/officeDocument/2006/customXml" ds:itemID="{DDA95EE4-44E7-4BF2-BB17-1041C1FF676F}"/>
</file>

<file path=customXml/itemProps4.xml><?xml version="1.0" encoding="utf-8"?>
<ds:datastoreItem xmlns:ds="http://schemas.openxmlformats.org/officeDocument/2006/customXml" ds:itemID="{830360EC-A5CE-4E97-9D97-1AD7C4753930}"/>
</file>

<file path=docProps/app.xml><?xml version="1.0" encoding="utf-8"?>
<Properties xmlns="http://schemas.openxmlformats.org/officeDocument/2006/extended-properties" xmlns:vt="http://schemas.openxmlformats.org/officeDocument/2006/docPropsVTypes">
  <Template>Normal.dotm</Template>
  <TotalTime>1090</TotalTime>
  <Pages>16</Pages>
  <Words>7019</Words>
  <Characters>40014</Characters>
  <Application>Microsoft Office Word</Application>
  <DocSecurity>8</DocSecurity>
  <Lines>333</Lines>
  <Paragraphs>93</Paragraphs>
  <ScaleCrop>false</ScaleCrop>
  <HeadingPairs>
    <vt:vector size="2" baseType="variant">
      <vt:variant>
        <vt:lpstr>Title</vt:lpstr>
      </vt:variant>
      <vt:variant>
        <vt:i4>1</vt:i4>
      </vt:variant>
    </vt:vector>
  </HeadingPairs>
  <TitlesOfParts>
    <vt:vector size="1" baseType="lpstr">
      <vt:lpstr>RSM 3, Section 1000: Purchase Policies</vt:lpstr>
    </vt:vector>
  </TitlesOfParts>
  <Company>Division of Rehabilitation Services</Company>
  <LinksUpToDate>false</LinksUpToDate>
  <CharactersWithSpaces>46940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RSM 3, Section 1000: Purchase Policies</dc:title>
  <dc:creator>Donna Lettow</dc:creator>
  <cp:lastModifiedBy>Donna Lettow</cp:lastModifiedBy>
  <cp:revision>8</cp:revision>
  <cp:lastPrinted>2014-06-16T19:28:00Z</cp:lastPrinted>
  <dcterms:created xsi:type="dcterms:W3CDTF">2018-07-24T13:04:00Z</dcterms:created>
  <dcterms:modified xsi:type="dcterms:W3CDTF">2019-09-11T20:40:00Z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0x0101005CE34554CD003F4DA127C3FF46091583</vt:lpwstr>
  </property>
  <property fmtid="{D5CDD505-2E9C-101B-9397-08002B2CF9AE}" pid="3" name="Order">
    <vt:r8>4400</vt:r8>
  </property>
  <property fmtid="{D5CDD505-2E9C-101B-9397-08002B2CF9AE}" pid="4" name="WorkflowChangePath">
    <vt:lpwstr>cc6264d1-238c-4475-b299-0db91986c9f3,4;40df4351-e051-443e-9e21-d96cd3d9932e,7;40df4351-e051-443e-9e21-d96cd3d9932e,9;40df4351-e051-443e-9e21-d96cd3d9932e,15;40df4351-e051-443e-9e21-d96cd3d9932e,17;</vt:lpwstr>
  </property>
  <property fmtid="{D5CDD505-2E9C-101B-9397-08002B2CF9AE}" pid="5" name="Doc Title">
    <vt:lpwstr>https://dors.maryland.gov/resources/RSM/RSM3_1000.docx, RSM 3, Section 1000: Purchase Policies</vt:lpwstr>
  </property>
  <property fmtid="{D5CDD505-2E9C-101B-9397-08002B2CF9AE}" pid="6" name="RSA">
    <vt:bool>true</vt:bool>
  </property>
  <property fmtid="{D5CDD505-2E9C-101B-9397-08002B2CF9AE}" pid="7" name="xd_Signature">
    <vt:bool>false</vt:bool>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TemplateUrl">
    <vt:lpwstr/>
  </property>
</Properties>
</file>